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7D" w:rsidRPr="00AB36A6" w:rsidRDefault="0095527D" w:rsidP="0095527D">
      <w:pPr>
        <w:rPr>
          <w:rFonts w:ascii="AvantGarGothBook" w:eastAsia="Times New Roman" w:hAnsi="AvantGarGothBook" w:cs="Arial"/>
          <w:b/>
          <w:sz w:val="26"/>
          <w:szCs w:val="26"/>
          <w:u w:val="single"/>
          <w:lang w:val="en-GB" w:eastAsia="de-DE"/>
        </w:rPr>
      </w:pPr>
      <w:r w:rsidRPr="0095527D">
        <w:rPr>
          <w:rFonts w:ascii="AvantGarGothBook" w:eastAsia="Times New Roman" w:hAnsi="AvantGarGothBook" w:cs="Arial"/>
          <w:b/>
          <w:sz w:val="26"/>
          <w:szCs w:val="26"/>
          <w:u w:val="single"/>
          <w:lang w:eastAsia="de-DE"/>
        </w:rPr>
        <w:t xml:space="preserve">Sonderausstellung im Museum „Dalí – Die Ausstellung am Potsdamer Platz“ vom 07. </w:t>
      </w:r>
      <w:proofErr w:type="spellStart"/>
      <w:r w:rsidRPr="00AB36A6">
        <w:rPr>
          <w:rFonts w:ascii="AvantGarGothBook" w:eastAsia="Times New Roman" w:hAnsi="AvantGarGothBook" w:cs="Arial"/>
          <w:b/>
          <w:sz w:val="26"/>
          <w:szCs w:val="26"/>
          <w:u w:val="single"/>
          <w:lang w:val="en-GB" w:eastAsia="de-DE"/>
        </w:rPr>
        <w:t>Juli</w:t>
      </w:r>
      <w:proofErr w:type="spellEnd"/>
      <w:r w:rsidRPr="00AB36A6">
        <w:rPr>
          <w:rFonts w:ascii="AvantGarGothBook" w:eastAsia="Times New Roman" w:hAnsi="AvantGarGothBook" w:cs="Arial"/>
          <w:b/>
          <w:sz w:val="26"/>
          <w:szCs w:val="26"/>
          <w:u w:val="single"/>
          <w:lang w:val="en-GB" w:eastAsia="de-DE"/>
        </w:rPr>
        <w:t xml:space="preserve"> – 08. </w:t>
      </w:r>
      <w:proofErr w:type="spellStart"/>
      <w:r w:rsidRPr="00AB36A6">
        <w:rPr>
          <w:rFonts w:ascii="AvantGarGothBook" w:eastAsia="Times New Roman" w:hAnsi="AvantGarGothBook" w:cs="Arial"/>
          <w:b/>
          <w:sz w:val="26"/>
          <w:szCs w:val="26"/>
          <w:u w:val="single"/>
          <w:lang w:val="en-GB" w:eastAsia="de-DE"/>
        </w:rPr>
        <w:t>Oktober</w:t>
      </w:r>
      <w:proofErr w:type="spellEnd"/>
      <w:r w:rsidRPr="00AB36A6">
        <w:rPr>
          <w:rFonts w:ascii="AvantGarGothBook" w:eastAsia="Times New Roman" w:hAnsi="AvantGarGothBook" w:cs="Arial"/>
          <w:b/>
          <w:sz w:val="26"/>
          <w:szCs w:val="26"/>
          <w:u w:val="single"/>
          <w:lang w:val="en-GB" w:eastAsia="de-DE"/>
        </w:rPr>
        <w:t xml:space="preserve"> 2017</w:t>
      </w:r>
    </w:p>
    <w:p w:rsidR="0095527D" w:rsidRPr="0095527D" w:rsidRDefault="0095527D" w:rsidP="00524F99">
      <w:pPr>
        <w:spacing w:after="0" w:line="240" w:lineRule="auto"/>
        <w:jc w:val="center"/>
        <w:rPr>
          <w:rFonts w:ascii="AvantGarGothBook" w:eastAsia="Times New Roman" w:hAnsi="AvantGarGothBook" w:cs="Arial"/>
          <w:b/>
          <w:sz w:val="26"/>
          <w:szCs w:val="26"/>
          <w:lang w:val="en-GB" w:eastAsia="de-DE"/>
        </w:rPr>
      </w:pPr>
      <w:r w:rsidRPr="00524F99">
        <w:rPr>
          <w:rFonts w:ascii="AvantGarGothBook" w:eastAsia="Times New Roman" w:hAnsi="AvantGarGothBook" w:cs="Arial"/>
          <w:b/>
          <w:sz w:val="26"/>
          <w:szCs w:val="26"/>
          <w:lang w:val="en-GB" w:eastAsia="de-DE"/>
        </w:rPr>
        <w:br/>
      </w:r>
      <w:r w:rsidRPr="0095527D">
        <w:rPr>
          <w:rFonts w:ascii="AvantGarGothBook" w:eastAsia="Times New Roman" w:hAnsi="AvantGarGothBook" w:cs="Arial"/>
          <w:b/>
          <w:sz w:val="26"/>
          <w:szCs w:val="26"/>
          <w:lang w:val="en-GB" w:eastAsia="de-DE"/>
        </w:rPr>
        <w:t>Salvador Dalí: The 21</w:t>
      </w:r>
      <w:r w:rsidRPr="0095527D">
        <w:rPr>
          <w:rFonts w:ascii="AvantGarGothBook" w:eastAsia="Times New Roman" w:hAnsi="AvantGarGothBook" w:cs="Arial"/>
          <w:b/>
          <w:sz w:val="26"/>
          <w:szCs w:val="26"/>
          <w:vertAlign w:val="superscript"/>
          <w:lang w:val="en-GB" w:eastAsia="de-DE"/>
        </w:rPr>
        <w:t>st</w:t>
      </w:r>
      <w:r w:rsidRPr="0095527D">
        <w:rPr>
          <w:rFonts w:ascii="AvantGarGothBook" w:eastAsia="Times New Roman" w:hAnsi="AvantGarGothBook" w:cs="Arial"/>
          <w:b/>
          <w:sz w:val="26"/>
          <w:szCs w:val="26"/>
          <w:lang w:val="en-GB" w:eastAsia="de-DE"/>
        </w:rPr>
        <w:t xml:space="preserve"> Century Dandy.</w:t>
      </w:r>
    </w:p>
    <w:p w:rsidR="0095527D" w:rsidRPr="00AB36A6" w:rsidRDefault="0095527D" w:rsidP="00524F99">
      <w:pPr>
        <w:spacing w:after="0" w:line="240" w:lineRule="auto"/>
        <w:jc w:val="center"/>
        <w:rPr>
          <w:rFonts w:ascii="AvantGarGothBook" w:eastAsia="Times New Roman" w:hAnsi="AvantGarGothBook" w:cs="Arial"/>
          <w:b/>
          <w:sz w:val="26"/>
          <w:szCs w:val="26"/>
          <w:u w:val="single"/>
          <w:lang w:val="en-GB" w:eastAsia="de-DE"/>
        </w:rPr>
      </w:pPr>
      <w:r w:rsidRPr="00AB36A6">
        <w:rPr>
          <w:rFonts w:ascii="AvantGarGothBook" w:eastAsia="Times New Roman" w:hAnsi="AvantGarGothBook" w:cs="Arial"/>
          <w:b/>
          <w:sz w:val="26"/>
          <w:szCs w:val="26"/>
          <w:lang w:val="en-GB" w:eastAsia="de-DE"/>
        </w:rPr>
        <w:t>Man’s Fashion from 1971–2017</w:t>
      </w:r>
    </w:p>
    <w:p w:rsidR="0095527D" w:rsidRPr="00AB36A6" w:rsidRDefault="0095527D" w:rsidP="00CE12CA">
      <w:pPr>
        <w:autoSpaceDE w:val="0"/>
        <w:autoSpaceDN w:val="0"/>
        <w:adjustRightInd w:val="0"/>
        <w:spacing w:after="0" w:line="240" w:lineRule="auto"/>
        <w:jc w:val="both"/>
        <w:rPr>
          <w:rFonts w:ascii="AvantGarGothBook" w:eastAsia="Times New Roman" w:hAnsi="AvantGarGothBook" w:cs="Arial"/>
          <w:b/>
          <w:bCs/>
          <w:iCs/>
          <w:lang w:val="en-GB" w:eastAsia="de-DE"/>
        </w:rPr>
      </w:pPr>
    </w:p>
    <w:p w:rsidR="00CE12CA" w:rsidRDefault="0095527D" w:rsidP="00CE12CA">
      <w:pPr>
        <w:spacing w:after="0"/>
        <w:jc w:val="both"/>
        <w:rPr>
          <w:rFonts w:ascii="AvantGarGothBook" w:hAnsi="AvantGarGothBook" w:cs="Arial"/>
        </w:rPr>
      </w:pPr>
      <w:r w:rsidRPr="0095527D">
        <w:rPr>
          <w:rFonts w:ascii="AvantGarGothBook" w:eastAsia="Times New Roman" w:hAnsi="AvantGarGothBook" w:cs="Arial"/>
          <w:b/>
          <w:bCs/>
          <w:iCs/>
          <w:lang w:eastAsia="de-DE"/>
        </w:rPr>
        <w:t>Berlin, 06. Juli 2017.</w:t>
      </w:r>
      <w:r w:rsidRPr="0095527D">
        <w:rPr>
          <w:rFonts w:ascii="AvantGarGothBook" w:eastAsia="Times New Roman" w:hAnsi="AvantGarGothBook" w:cs="Arial"/>
          <w:bCs/>
          <w:iCs/>
          <w:lang w:eastAsia="de-DE"/>
        </w:rPr>
        <w:t xml:space="preserve"> </w:t>
      </w:r>
      <w:r w:rsidRPr="0095527D">
        <w:rPr>
          <w:rFonts w:ascii="AvantGarGothBook" w:hAnsi="AvantGarGothBook" w:cs="Arial"/>
        </w:rPr>
        <w:t xml:space="preserve">Salvador Dalí wurde 1971 vom international renommierten Label </w:t>
      </w:r>
      <w:proofErr w:type="spellStart"/>
      <w:r w:rsidRPr="0095527D">
        <w:rPr>
          <w:rFonts w:ascii="AvantGarGothBook" w:hAnsi="AvantGarGothBook" w:cs="Arial"/>
        </w:rPr>
        <w:t>Scabal</w:t>
      </w:r>
      <w:proofErr w:type="spellEnd"/>
      <w:r w:rsidRPr="0095527D">
        <w:rPr>
          <w:rFonts w:ascii="AvantGarGothBook" w:hAnsi="AvantGarGothBook" w:cs="Arial"/>
        </w:rPr>
        <w:t xml:space="preserve">, das für exklusive Herrenmode steht, eingeladen, die erste Ausgabe des Modemagazins </w:t>
      </w:r>
      <w:proofErr w:type="spellStart"/>
      <w:r w:rsidRPr="0095527D">
        <w:rPr>
          <w:rFonts w:ascii="AvantGarGothBook" w:hAnsi="AvantGarGothBook" w:cs="Arial"/>
          <w:i/>
        </w:rPr>
        <w:t>Scarab</w:t>
      </w:r>
      <w:proofErr w:type="spellEnd"/>
      <w:r w:rsidRPr="0095527D">
        <w:rPr>
          <w:rFonts w:ascii="AvantGarGothBook" w:hAnsi="AvantGarGothBook" w:cs="Arial"/>
        </w:rPr>
        <w:t xml:space="preserve"> zu gestalten und dabei seine Zukunftsvision der Mode des Mannes bis ins 21. Jahrhun</w:t>
      </w:r>
      <w:r w:rsidR="00EC4A29">
        <w:rPr>
          <w:rFonts w:ascii="AvantGarGothBook" w:hAnsi="AvantGarGothBook" w:cs="Arial"/>
        </w:rPr>
        <w:t xml:space="preserve">dert darzustellen. Dalí entwarf </w:t>
      </w:r>
      <w:r w:rsidRPr="0095527D">
        <w:rPr>
          <w:rFonts w:ascii="AvantGarGothBook" w:hAnsi="AvantGarGothBook" w:cs="Arial"/>
        </w:rPr>
        <w:t xml:space="preserve">12 farbenprächtige Motive in Form von Aquarellen, die ihm als Vorlage für das von ihm gestaltete Magazin </w:t>
      </w:r>
      <w:proofErr w:type="spellStart"/>
      <w:r w:rsidRPr="0095527D">
        <w:rPr>
          <w:rFonts w:ascii="AvantGarGothBook" w:hAnsi="AvantGarGothBook" w:cs="Arial"/>
          <w:i/>
        </w:rPr>
        <w:t>Scarab</w:t>
      </w:r>
      <w:proofErr w:type="spellEnd"/>
      <w:r w:rsidRPr="0095527D">
        <w:rPr>
          <w:rFonts w:ascii="AvantGarGothBook" w:hAnsi="AvantGarGothBook" w:cs="Arial"/>
        </w:rPr>
        <w:t xml:space="preserve"> dienten. Inspiriert von den modischen Kreationen in den Motiven der Werke</w:t>
      </w:r>
      <w:r w:rsidR="00027250">
        <w:rPr>
          <w:rFonts w:ascii="AvantGarGothBook" w:hAnsi="AvantGarGothBook" w:cs="Arial"/>
        </w:rPr>
        <w:t>,</w:t>
      </w:r>
      <w:r w:rsidRPr="0095527D">
        <w:rPr>
          <w:rFonts w:ascii="AvantGarGothBook" w:hAnsi="AvantGarGothBook" w:cs="Arial"/>
        </w:rPr>
        <w:t xml:space="preserve"> entwarfen die Mode- und Stoff-Designer aus dem Hause </w:t>
      </w:r>
      <w:proofErr w:type="spellStart"/>
      <w:r w:rsidRPr="0095527D">
        <w:rPr>
          <w:rFonts w:ascii="AvantGarGothBook" w:hAnsi="AvantGarGothBook" w:cs="Arial"/>
        </w:rPr>
        <w:t>Scabal</w:t>
      </w:r>
      <w:proofErr w:type="spellEnd"/>
      <w:r w:rsidRPr="0095527D">
        <w:rPr>
          <w:rFonts w:ascii="AvantGarGothBook" w:hAnsi="AvantGarGothBook" w:cs="Arial"/>
        </w:rPr>
        <w:t xml:space="preserve"> gemeinsam mit Dalí eine einzigartige Stoffkollektion. Die gute und enge Zusammenarbeit mit den Maßschneidern von </w:t>
      </w:r>
      <w:proofErr w:type="spellStart"/>
      <w:r w:rsidRPr="0095527D">
        <w:rPr>
          <w:rFonts w:ascii="AvantGarGothBook" w:hAnsi="AvantGarGothBook" w:cs="Arial"/>
        </w:rPr>
        <w:t>Scabal</w:t>
      </w:r>
      <w:proofErr w:type="spellEnd"/>
      <w:r w:rsidRPr="0095527D">
        <w:rPr>
          <w:rFonts w:ascii="AvantGarGothBook" w:hAnsi="AvantGarGothBook" w:cs="Arial"/>
        </w:rPr>
        <w:t xml:space="preserve"> regte Dalí in besonderer Form an, auf Basis der Idee einer Schneiderpuppe seine surreale Bronzeskulptur, das </w:t>
      </w:r>
      <w:r w:rsidRPr="0095527D">
        <w:rPr>
          <w:rFonts w:ascii="AvantGarGothBook" w:hAnsi="AvantGarGothBook" w:cs="Arial"/>
          <w:i/>
        </w:rPr>
        <w:t xml:space="preserve">Mannequin </w:t>
      </w:r>
      <w:proofErr w:type="spellStart"/>
      <w:r w:rsidRPr="0095527D">
        <w:rPr>
          <w:rFonts w:ascii="AvantGarGothBook" w:hAnsi="AvantGarGothBook" w:cs="Arial"/>
          <w:i/>
        </w:rPr>
        <w:t>Zootropique</w:t>
      </w:r>
      <w:proofErr w:type="spellEnd"/>
      <w:r w:rsidRPr="0095527D">
        <w:rPr>
          <w:rFonts w:ascii="AvantGarGothBook" w:hAnsi="AvantGarGothBook" w:cs="Arial"/>
        </w:rPr>
        <w:t>, zu kreieren.</w:t>
      </w:r>
    </w:p>
    <w:p w:rsidR="00CE12CA" w:rsidRDefault="00CE12CA" w:rsidP="00CE12CA">
      <w:pPr>
        <w:spacing w:after="0"/>
        <w:jc w:val="both"/>
        <w:rPr>
          <w:rFonts w:ascii="AvantGarGothBook" w:hAnsi="AvantGarGothBook" w:cs="Arial"/>
        </w:rPr>
      </w:pPr>
    </w:p>
    <w:p w:rsidR="0095527D" w:rsidRPr="0095527D" w:rsidRDefault="0095527D" w:rsidP="00CE12CA">
      <w:pPr>
        <w:spacing w:after="0"/>
        <w:jc w:val="both"/>
        <w:rPr>
          <w:rFonts w:ascii="AvantGarGothBook" w:eastAsia="Times New Roman" w:hAnsi="AvantGarGothBook" w:cs="Arial"/>
          <w:bCs/>
          <w:iCs/>
          <w:lang w:eastAsia="de-DE"/>
        </w:rPr>
      </w:pPr>
      <w:r w:rsidRPr="0095527D">
        <w:rPr>
          <w:rFonts w:ascii="AvantGarGothBook" w:eastAsia="Times New Roman" w:hAnsi="AvantGarGothBook" w:cs="Arial"/>
          <w:bCs/>
          <w:iCs/>
          <w:lang w:eastAsia="de-DE"/>
        </w:rPr>
        <w:t xml:space="preserve">Die 12 Werke, die parallel zu den Aquarell-Unikaten in einer bisher unverkäuflichen und unvollständigen Auflage auch als Lithographie für einen kleinen Kreis von Personen realisiert wurde, zeigen </w:t>
      </w:r>
      <w:r w:rsidRPr="0095527D">
        <w:rPr>
          <w:rFonts w:ascii="AvantGarGothBook" w:hAnsi="AvantGarGothBook" w:cs="Arial"/>
        </w:rPr>
        <w:t xml:space="preserve">die einzigartige Vorstellung des Künstlers, wie sich maßgeschneiderte Kleidung bis in das 21. Jahrhundert hätte entwickeln können. Darunter </w:t>
      </w:r>
      <w:r w:rsidRPr="0095527D">
        <w:rPr>
          <w:rFonts w:ascii="AvantGarGothBook" w:eastAsia="Times New Roman" w:hAnsi="AvantGarGothBook" w:cs="Arial"/>
          <w:bCs/>
          <w:iCs/>
          <w:lang w:eastAsia="de-DE"/>
        </w:rPr>
        <w:t xml:space="preserve">traumhafte Anzüge und futuristische Modeaccessoires. Diese originalen Kunstwerke werden seit über 45 Jahren im firmeneigenen Tresorraum von </w:t>
      </w:r>
      <w:proofErr w:type="spellStart"/>
      <w:r w:rsidRPr="0095527D">
        <w:rPr>
          <w:rFonts w:ascii="AvantGarGothBook" w:eastAsia="Times New Roman" w:hAnsi="AvantGarGothBook" w:cs="Arial"/>
          <w:bCs/>
          <w:iCs/>
          <w:lang w:eastAsia="de-DE"/>
        </w:rPr>
        <w:t>Scabal</w:t>
      </w:r>
      <w:proofErr w:type="spellEnd"/>
      <w:r w:rsidRPr="0095527D">
        <w:rPr>
          <w:rFonts w:ascii="AvantGarGothBook" w:eastAsia="Times New Roman" w:hAnsi="AvantGarGothBook" w:cs="Arial"/>
          <w:bCs/>
          <w:iCs/>
          <w:lang w:eastAsia="de-DE"/>
        </w:rPr>
        <w:t xml:space="preserve"> verwahrt. Dem Direktor des Museums „Dalí – Die Ausstellung am Potsdamer Platz“, Carsten </w:t>
      </w:r>
      <w:proofErr w:type="spellStart"/>
      <w:r w:rsidRPr="0095527D">
        <w:rPr>
          <w:rFonts w:ascii="AvantGarGothBook" w:eastAsia="Times New Roman" w:hAnsi="AvantGarGothBook" w:cs="Arial"/>
          <w:bCs/>
          <w:iCs/>
          <w:lang w:eastAsia="de-DE"/>
        </w:rPr>
        <w:t>Kollmeier</w:t>
      </w:r>
      <w:proofErr w:type="spellEnd"/>
      <w:r w:rsidRPr="0095527D">
        <w:rPr>
          <w:rFonts w:ascii="AvantGarGothBook" w:eastAsia="Times New Roman" w:hAnsi="AvantGarGothBook" w:cs="Arial"/>
          <w:bCs/>
          <w:iCs/>
          <w:lang w:eastAsia="de-DE"/>
        </w:rPr>
        <w:t xml:space="preserve">, ist es nach langen persönlichen Verhandlungen gelungen, die Familie, die das Label nun seit vielen Generationen leitet, dafür zu gewinnen, diese Werke in einer umfassenden Schau zu präsentieren und damit Berlinern sowie Berlinbesuchern aus der ganzen Welt </w:t>
      </w:r>
      <w:r w:rsidRPr="0095527D">
        <w:rPr>
          <w:rFonts w:ascii="AvantGarGothBook" w:eastAsia="PMingLiU" w:hAnsi="AvantGarGothBook" w:cs="Arial"/>
          <w:lang w:eastAsia="de-DE"/>
        </w:rPr>
        <w:t xml:space="preserve">direkt im Herzen der Hauptstadt </w:t>
      </w:r>
      <w:r w:rsidRPr="0095527D">
        <w:rPr>
          <w:rFonts w:ascii="AvantGarGothBook" w:eastAsia="Times New Roman" w:hAnsi="AvantGarGothBook" w:cs="Arial"/>
          <w:bCs/>
          <w:iCs/>
          <w:lang w:eastAsia="de-DE"/>
        </w:rPr>
        <w:t>zugänglich zu machen. Dank dieser Kooperation wird die gesamte Serie mit weiteren Ausstellungsstücken zum Thema Mode erstmals seit fast 45 Jahren wieder gezeigt. Und dabei zum allerersten Mal überhaupt in Deutschland und Berlin.</w:t>
      </w:r>
    </w:p>
    <w:p w:rsidR="0095527D" w:rsidRPr="0095527D" w:rsidRDefault="0095527D" w:rsidP="00CE12CA">
      <w:pPr>
        <w:spacing w:after="0"/>
        <w:contextualSpacing/>
        <w:jc w:val="both"/>
        <w:rPr>
          <w:rFonts w:ascii="AvantGarGothBook" w:eastAsia="Times New Roman" w:hAnsi="AvantGarGothBook" w:cs="Arial"/>
          <w:bCs/>
          <w:iCs/>
          <w:lang w:eastAsia="de-DE"/>
        </w:rPr>
      </w:pPr>
    </w:p>
    <w:p w:rsidR="0095527D" w:rsidRPr="0095527D" w:rsidRDefault="0095527D" w:rsidP="00CE12CA">
      <w:pPr>
        <w:spacing w:after="0"/>
        <w:contextualSpacing/>
        <w:jc w:val="both"/>
        <w:rPr>
          <w:rFonts w:ascii="AvantGarGothBook" w:eastAsia="Times New Roman" w:hAnsi="AvantGarGothBook" w:cs="Arial"/>
          <w:bCs/>
          <w:iCs/>
          <w:lang w:eastAsia="de-DE"/>
        </w:rPr>
      </w:pPr>
      <w:r w:rsidRPr="0095527D">
        <w:rPr>
          <w:rFonts w:ascii="AvantGarGothBook" w:eastAsia="Times New Roman" w:hAnsi="AvantGarGothBook" w:cs="Arial"/>
          <w:bCs/>
          <w:iCs/>
          <w:lang w:eastAsia="de-DE"/>
        </w:rPr>
        <w:t xml:space="preserve">Das gelungene Zusammenspiel der 12 Hauptmotive – mit der in diesem Kontext entwickelten surrealen Skulptur </w:t>
      </w:r>
      <w:r w:rsidRPr="0095527D">
        <w:rPr>
          <w:rFonts w:ascii="AvantGarGothBook" w:eastAsia="Times New Roman" w:hAnsi="AvantGarGothBook" w:cs="Arial"/>
          <w:bCs/>
          <w:i/>
          <w:iCs/>
          <w:lang w:eastAsia="de-DE"/>
        </w:rPr>
        <w:t xml:space="preserve">Mannequin </w:t>
      </w:r>
      <w:proofErr w:type="spellStart"/>
      <w:r w:rsidRPr="0095527D">
        <w:rPr>
          <w:rFonts w:ascii="AvantGarGothBook" w:eastAsia="Times New Roman" w:hAnsi="AvantGarGothBook" w:cs="Arial"/>
          <w:bCs/>
          <w:i/>
          <w:iCs/>
          <w:lang w:eastAsia="de-DE"/>
        </w:rPr>
        <w:t>Zootropique</w:t>
      </w:r>
      <w:proofErr w:type="spellEnd"/>
      <w:r w:rsidRPr="0095527D">
        <w:rPr>
          <w:rFonts w:ascii="AvantGarGothBook" w:eastAsia="Times New Roman" w:hAnsi="AvantGarGothBook" w:cs="Arial"/>
          <w:bCs/>
          <w:i/>
          <w:iCs/>
          <w:lang w:eastAsia="de-DE"/>
        </w:rPr>
        <w:t xml:space="preserve">, </w:t>
      </w:r>
      <w:r w:rsidRPr="0095527D">
        <w:rPr>
          <w:rFonts w:ascii="AvantGarGothBook" w:eastAsia="Times New Roman" w:hAnsi="AvantGarGothBook" w:cs="Arial"/>
          <w:bCs/>
          <w:iCs/>
          <w:lang w:eastAsia="de-DE"/>
        </w:rPr>
        <w:t xml:space="preserve">dem </w:t>
      </w:r>
      <w:proofErr w:type="spellStart"/>
      <w:r w:rsidRPr="0095527D">
        <w:rPr>
          <w:rFonts w:ascii="AvantGarGothBook" w:eastAsia="Times New Roman" w:hAnsi="AvantGarGothBook" w:cs="Arial"/>
          <w:bCs/>
          <w:i/>
          <w:iCs/>
          <w:lang w:eastAsia="de-DE"/>
        </w:rPr>
        <w:t>Scarab</w:t>
      </w:r>
      <w:proofErr w:type="spellEnd"/>
      <w:r w:rsidRPr="0095527D">
        <w:rPr>
          <w:rFonts w:ascii="AvantGarGothBook" w:eastAsia="Times New Roman" w:hAnsi="AvantGarGothBook" w:cs="Arial"/>
          <w:bCs/>
          <w:i/>
          <w:iCs/>
          <w:lang w:eastAsia="de-DE"/>
        </w:rPr>
        <w:t xml:space="preserve"> </w:t>
      </w:r>
      <w:r w:rsidRPr="0095527D">
        <w:rPr>
          <w:rFonts w:ascii="AvantGarGothBook" w:eastAsia="Times New Roman" w:hAnsi="AvantGarGothBook" w:cs="Arial"/>
          <w:bCs/>
          <w:iCs/>
          <w:lang w:eastAsia="de-DE"/>
        </w:rPr>
        <w:t xml:space="preserve">Magazin und der ebenfalls ausgestellten einmaligen „surrealen“ </w:t>
      </w:r>
      <w:proofErr w:type="spellStart"/>
      <w:r w:rsidRPr="0095527D">
        <w:rPr>
          <w:rFonts w:ascii="AvantGarGothBook" w:eastAsia="Times New Roman" w:hAnsi="AvantGarGothBook" w:cs="Arial"/>
          <w:bCs/>
          <w:iCs/>
          <w:lang w:eastAsia="de-DE"/>
        </w:rPr>
        <w:t>Scabal</w:t>
      </w:r>
      <w:proofErr w:type="spellEnd"/>
      <w:r w:rsidRPr="0095527D">
        <w:rPr>
          <w:rFonts w:ascii="AvantGarGothBook" w:eastAsia="Times New Roman" w:hAnsi="AvantGarGothBook" w:cs="Arial"/>
          <w:bCs/>
          <w:iCs/>
          <w:lang w:eastAsia="de-DE"/>
        </w:rPr>
        <w:t>-Stoffkollektion – ermöglicht einen umfassenden Einblick in die von Mode inspirierte und die Mode inspirierende Kunst Dalís.</w:t>
      </w:r>
    </w:p>
    <w:p w:rsidR="0095527D" w:rsidRPr="0095527D" w:rsidRDefault="0095527D" w:rsidP="00CE12CA">
      <w:pPr>
        <w:spacing w:after="0"/>
        <w:contextualSpacing/>
        <w:jc w:val="both"/>
        <w:rPr>
          <w:rFonts w:ascii="AvantGarGothBook" w:eastAsia="PMingLiU" w:hAnsi="AvantGarGothBook" w:cs="Arial"/>
          <w:lang w:eastAsia="de-DE"/>
        </w:rPr>
      </w:pPr>
    </w:p>
    <w:p w:rsidR="0095527D" w:rsidRPr="0095527D" w:rsidRDefault="0095527D" w:rsidP="00CE12CA">
      <w:pPr>
        <w:spacing w:after="0"/>
        <w:contextualSpacing/>
        <w:jc w:val="both"/>
        <w:rPr>
          <w:rFonts w:ascii="AvantGarGothBook" w:eastAsia="Times New Roman" w:hAnsi="AvantGarGothBook" w:cs="Arial"/>
          <w:bCs/>
          <w:iCs/>
          <w:lang w:eastAsia="de-DE"/>
        </w:rPr>
      </w:pPr>
      <w:r w:rsidRPr="0095527D">
        <w:rPr>
          <w:rFonts w:ascii="AvantGarGothBook" w:eastAsia="Times New Roman" w:hAnsi="AvantGarGothBook" w:cs="Arial"/>
          <w:bCs/>
          <w:iCs/>
          <w:lang w:eastAsia="de-DE"/>
        </w:rPr>
        <w:t xml:space="preserve">Die ursprünglich schnell vergriffene limitierte Erstausgabe des Modemagazins </w:t>
      </w:r>
      <w:proofErr w:type="spellStart"/>
      <w:r w:rsidRPr="0095527D">
        <w:rPr>
          <w:rFonts w:ascii="AvantGarGothBook" w:eastAsia="Times New Roman" w:hAnsi="AvantGarGothBook" w:cs="Arial"/>
          <w:bCs/>
          <w:i/>
          <w:iCs/>
          <w:lang w:eastAsia="de-DE"/>
        </w:rPr>
        <w:t>Scarab</w:t>
      </w:r>
      <w:proofErr w:type="spellEnd"/>
      <w:r w:rsidRPr="0095527D">
        <w:rPr>
          <w:rFonts w:ascii="AvantGarGothBook" w:eastAsia="Times New Roman" w:hAnsi="AvantGarGothBook" w:cs="Arial"/>
          <w:bCs/>
          <w:i/>
          <w:iCs/>
          <w:lang w:eastAsia="de-DE"/>
        </w:rPr>
        <w:t xml:space="preserve"> </w:t>
      </w:r>
      <w:r w:rsidRPr="0095527D">
        <w:rPr>
          <w:rFonts w:ascii="AvantGarGothBook" w:eastAsia="Times New Roman" w:hAnsi="AvantGarGothBook" w:cs="Arial"/>
          <w:bCs/>
          <w:iCs/>
          <w:lang w:eastAsia="de-DE"/>
        </w:rPr>
        <w:t xml:space="preserve">(1971) wird für die Besucher in der Sonderausstellung interaktiv verfügbar sein: Dank modernster </w:t>
      </w:r>
      <w:proofErr w:type="spellStart"/>
      <w:r w:rsidRPr="0095527D">
        <w:rPr>
          <w:rFonts w:ascii="AvantGarGothBook" w:eastAsia="Times New Roman" w:hAnsi="AvantGarGothBook" w:cs="Arial"/>
          <w:bCs/>
          <w:iCs/>
          <w:lang w:eastAsia="de-DE"/>
        </w:rPr>
        <w:lastRenderedPageBreak/>
        <w:t>Touchscreentechnik</w:t>
      </w:r>
      <w:proofErr w:type="spellEnd"/>
      <w:r w:rsidRPr="0095527D">
        <w:rPr>
          <w:rFonts w:ascii="AvantGarGothBook" w:eastAsia="Times New Roman" w:hAnsi="AvantGarGothBook" w:cs="Arial"/>
          <w:bCs/>
          <w:iCs/>
          <w:lang w:eastAsia="de-DE"/>
        </w:rPr>
        <w:t xml:space="preserve"> von NEC kann das kunstvoll illustrierte Ma</w:t>
      </w:r>
      <w:r w:rsidR="00E53862">
        <w:rPr>
          <w:rFonts w:ascii="AvantGarGothBook" w:eastAsia="Times New Roman" w:hAnsi="AvantGarGothBook" w:cs="Arial"/>
          <w:bCs/>
          <w:iCs/>
          <w:lang w:eastAsia="de-DE"/>
        </w:rPr>
        <w:t>gazin wie auf einem übergroßen Tablet</w:t>
      </w:r>
      <w:r w:rsidRPr="0095527D">
        <w:rPr>
          <w:rFonts w:ascii="AvantGarGothBook" w:eastAsia="Times New Roman" w:hAnsi="AvantGarGothBook" w:cs="Arial"/>
          <w:bCs/>
          <w:iCs/>
          <w:lang w:eastAsia="de-DE"/>
        </w:rPr>
        <w:t xml:space="preserve"> detailliert betrachtet werden. Dabei kann jeder Besucher erfahren, welche verschiedenen Epochen und Kulturkreise der Kunst, Literatur und Wissenschaft das Universalgenie Salvador Dalí für seine Vision des </w:t>
      </w:r>
      <w:r w:rsidRPr="0095527D">
        <w:rPr>
          <w:rFonts w:ascii="AvantGarGothBook" w:eastAsia="Times New Roman" w:hAnsi="AvantGarGothBook" w:cs="Arial"/>
          <w:bCs/>
          <w:i/>
          <w:iCs/>
          <w:lang w:eastAsia="de-DE"/>
        </w:rPr>
        <w:t>21</w:t>
      </w:r>
      <w:r w:rsidRPr="00F30C96">
        <w:rPr>
          <w:rFonts w:ascii="AvantGarGothBook" w:eastAsia="Times New Roman" w:hAnsi="AvantGarGothBook" w:cs="Arial"/>
          <w:bCs/>
          <w:i/>
          <w:iCs/>
          <w:vertAlign w:val="superscript"/>
          <w:lang w:eastAsia="de-DE"/>
        </w:rPr>
        <w:t xml:space="preserve">st </w:t>
      </w:r>
      <w:r w:rsidRPr="0095527D">
        <w:rPr>
          <w:rFonts w:ascii="AvantGarGothBook" w:eastAsia="Times New Roman" w:hAnsi="AvantGarGothBook" w:cs="Arial"/>
          <w:bCs/>
          <w:i/>
          <w:iCs/>
          <w:lang w:eastAsia="de-DE"/>
        </w:rPr>
        <w:t>Century Dandy</w:t>
      </w:r>
      <w:r w:rsidRPr="0095527D">
        <w:rPr>
          <w:rFonts w:ascii="AvantGarGothBook" w:eastAsia="Times New Roman" w:hAnsi="AvantGarGothBook" w:cs="Arial"/>
          <w:bCs/>
          <w:iCs/>
          <w:lang w:eastAsia="de-DE"/>
        </w:rPr>
        <w:t xml:space="preserve"> inspiriert haben</w:t>
      </w:r>
      <w:r w:rsidR="008D67F0">
        <w:rPr>
          <w:rFonts w:ascii="AvantGarGothBook" w:eastAsia="Times New Roman" w:hAnsi="AvantGarGothBook" w:cs="Arial"/>
          <w:bCs/>
          <w:iCs/>
          <w:lang w:eastAsia="de-DE"/>
        </w:rPr>
        <w:t>, darunter</w:t>
      </w:r>
      <w:r w:rsidR="00F30C96">
        <w:rPr>
          <w:rFonts w:ascii="AvantGarGothBook" w:eastAsia="Times New Roman" w:hAnsi="AvantGarGothBook" w:cs="Arial"/>
          <w:bCs/>
          <w:iCs/>
          <w:lang w:eastAsia="de-DE"/>
        </w:rPr>
        <w:t xml:space="preserve"> weltberühmte</w:t>
      </w:r>
      <w:r w:rsidR="008D67F0">
        <w:rPr>
          <w:rFonts w:ascii="AvantGarGothBook" w:eastAsia="Times New Roman" w:hAnsi="AvantGarGothBook" w:cs="Arial"/>
          <w:bCs/>
          <w:iCs/>
          <w:lang w:eastAsia="de-DE"/>
        </w:rPr>
        <w:t xml:space="preserve"> Kunstwerke </w:t>
      </w:r>
      <w:r w:rsidR="00F30C96">
        <w:rPr>
          <w:rFonts w:ascii="AvantGarGothBook" w:eastAsia="Times New Roman" w:hAnsi="AvantGarGothBook" w:cs="Arial"/>
          <w:bCs/>
          <w:iCs/>
          <w:lang w:eastAsia="de-DE"/>
        </w:rPr>
        <w:t xml:space="preserve">aus dem Musée du Louvre </w:t>
      </w:r>
      <w:bookmarkStart w:id="0" w:name="_GoBack"/>
      <w:bookmarkEnd w:id="0"/>
      <w:r w:rsidR="008D67F0">
        <w:rPr>
          <w:rFonts w:ascii="AvantGarGothBook" w:eastAsia="Times New Roman" w:hAnsi="AvantGarGothBook" w:cs="Arial"/>
          <w:bCs/>
          <w:iCs/>
          <w:lang w:eastAsia="de-DE"/>
        </w:rPr>
        <w:t xml:space="preserve">von </w:t>
      </w:r>
      <w:proofErr w:type="spellStart"/>
      <w:r w:rsidR="008D67F0">
        <w:rPr>
          <w:rFonts w:ascii="AvantGarGothBook" w:eastAsia="Times New Roman" w:hAnsi="AvantGarGothBook" w:cs="Arial"/>
          <w:bCs/>
          <w:iCs/>
          <w:lang w:eastAsia="de-DE"/>
        </w:rPr>
        <w:t>Géricault</w:t>
      </w:r>
      <w:proofErr w:type="spellEnd"/>
      <w:r w:rsidR="008D67F0">
        <w:rPr>
          <w:rFonts w:ascii="AvantGarGothBook" w:eastAsia="Times New Roman" w:hAnsi="AvantGarGothBook" w:cs="Arial"/>
          <w:bCs/>
          <w:iCs/>
          <w:lang w:eastAsia="de-DE"/>
        </w:rPr>
        <w:t>, Brueghel, und Tizian.</w:t>
      </w:r>
      <w:r w:rsidRPr="0095527D">
        <w:rPr>
          <w:rFonts w:ascii="AvantGarGothBook" w:eastAsia="Times New Roman" w:hAnsi="AvantGarGothBook" w:cs="Arial"/>
          <w:bCs/>
          <w:iCs/>
          <w:lang w:eastAsia="de-DE"/>
        </w:rPr>
        <w:t xml:space="preserve"> </w:t>
      </w:r>
    </w:p>
    <w:p w:rsidR="0095527D" w:rsidRPr="0095527D" w:rsidRDefault="0095527D" w:rsidP="00CE12CA">
      <w:pPr>
        <w:spacing w:after="0"/>
        <w:rPr>
          <w:rFonts w:ascii="AvantGarGothBook" w:hAnsi="AvantGarGothBook" w:cs="Arial"/>
        </w:rPr>
      </w:pPr>
    </w:p>
    <w:p w:rsidR="0095527D" w:rsidRPr="0095527D" w:rsidRDefault="0095527D" w:rsidP="0095527D">
      <w:pPr>
        <w:contextualSpacing/>
        <w:jc w:val="both"/>
        <w:rPr>
          <w:rStyle w:val="textexposedshow"/>
          <w:rFonts w:ascii="AvantGarGothBook" w:hAnsi="AvantGarGothBook" w:cs="Arial"/>
        </w:rPr>
      </w:pPr>
      <w:r w:rsidRPr="0095527D">
        <w:rPr>
          <w:rStyle w:val="textexposedshow"/>
          <w:rFonts w:ascii="AvantGarGothBook" w:hAnsi="AvantGarGothBook" w:cs="Arial"/>
        </w:rPr>
        <w:t xml:space="preserve">Die gemeinsame Modephilosophie von Salvador Dalí und </w:t>
      </w:r>
      <w:proofErr w:type="spellStart"/>
      <w:r w:rsidRPr="0095527D">
        <w:rPr>
          <w:rStyle w:val="textexposedshow"/>
          <w:rFonts w:ascii="AvantGarGothBook" w:hAnsi="AvantGarGothBook" w:cs="Arial"/>
        </w:rPr>
        <w:t>Scabal</w:t>
      </w:r>
      <w:proofErr w:type="spellEnd"/>
      <w:r w:rsidRPr="0095527D">
        <w:rPr>
          <w:rStyle w:val="textexposedshow"/>
          <w:rFonts w:ascii="AvantGarGothBook" w:hAnsi="AvantGarGothBook" w:cs="Arial"/>
        </w:rPr>
        <w:t xml:space="preserve"> liegt in der Liebe zu exklusiv maßgeschneiderten und extravaganten Anzügen, die aus edelsten Stoffen durch künstlerisches Handwerk gefertigt werden. Dalí und </w:t>
      </w:r>
      <w:proofErr w:type="spellStart"/>
      <w:r w:rsidRPr="0095527D">
        <w:rPr>
          <w:rStyle w:val="textexposedshow"/>
          <w:rFonts w:ascii="AvantGarGothBook" w:hAnsi="AvantGarGothBook" w:cs="Arial"/>
        </w:rPr>
        <w:t>Scabal</w:t>
      </w:r>
      <w:proofErr w:type="spellEnd"/>
      <w:r w:rsidRPr="0095527D">
        <w:rPr>
          <w:rStyle w:val="textexposedshow"/>
          <w:rFonts w:ascii="AvantGarGothBook" w:hAnsi="AvantGarGothBook" w:cs="Arial"/>
        </w:rPr>
        <w:t xml:space="preserve"> teilen die Vision, dass Mode als Kunst zu betrachten ist. Dank eines künstlerischen Freigeists werden Fashionstatements gesetzt und Trendsetter etabliert, gleichzeitig aber auch Evergreens erschaffen.</w:t>
      </w:r>
    </w:p>
    <w:p w:rsidR="0095527D" w:rsidRPr="0095527D" w:rsidRDefault="0095527D" w:rsidP="0095527D">
      <w:pPr>
        <w:contextualSpacing/>
        <w:jc w:val="both"/>
        <w:rPr>
          <w:rStyle w:val="textexposedshow"/>
          <w:rFonts w:ascii="AvantGarGothBook" w:eastAsia="PMingLiU" w:hAnsi="AvantGarGothBook" w:cs="Arial"/>
          <w:lang w:eastAsia="de-DE"/>
        </w:rPr>
      </w:pPr>
      <w:r w:rsidRPr="0095527D">
        <w:rPr>
          <w:rStyle w:val="textexposedshow"/>
          <w:rFonts w:ascii="AvantGarGothBook" w:hAnsi="AvantGarGothBook" w:cs="Arial"/>
        </w:rPr>
        <w:t xml:space="preserve">Salvador </w:t>
      </w:r>
      <w:r w:rsidRPr="0095527D">
        <w:rPr>
          <w:rFonts w:ascii="AvantGarGothBook" w:eastAsia="PMingLiU" w:hAnsi="AvantGarGothBook" w:cs="Arial"/>
          <w:lang w:eastAsia="de-DE"/>
        </w:rPr>
        <w:t xml:space="preserve">Dalí proklamiert in </w:t>
      </w:r>
      <w:proofErr w:type="spellStart"/>
      <w:r w:rsidRPr="0095527D">
        <w:rPr>
          <w:rFonts w:ascii="AvantGarGothBook" w:eastAsia="PMingLiU" w:hAnsi="AvantGarGothBook" w:cs="Arial"/>
          <w:i/>
          <w:lang w:eastAsia="de-DE"/>
        </w:rPr>
        <w:t>Scarab</w:t>
      </w:r>
      <w:proofErr w:type="spellEnd"/>
      <w:r w:rsidRPr="0095527D">
        <w:rPr>
          <w:rFonts w:ascii="AvantGarGothBook" w:eastAsia="PMingLiU" w:hAnsi="AvantGarGothBook" w:cs="Arial"/>
          <w:i/>
          <w:lang w:eastAsia="de-DE"/>
        </w:rPr>
        <w:t xml:space="preserve"> </w:t>
      </w:r>
      <w:r w:rsidRPr="0095527D">
        <w:rPr>
          <w:rFonts w:ascii="AvantGarGothBook" w:eastAsia="PMingLiU" w:hAnsi="AvantGarGothBook" w:cs="Arial"/>
          <w:lang w:eastAsia="de-DE"/>
        </w:rPr>
        <w:t xml:space="preserve">ein Dandy zu sein, was einer Hommage an die Mode gleichkommt: </w:t>
      </w:r>
      <w:r w:rsidRPr="0095527D">
        <w:rPr>
          <w:rStyle w:val="hascaption"/>
          <w:rFonts w:ascii="AvantGarGothBook" w:hAnsi="AvantGarGothBook" w:cs="Arial"/>
        </w:rPr>
        <w:t>„</w:t>
      </w:r>
      <w:r w:rsidR="00622288">
        <w:rPr>
          <w:rStyle w:val="hascaption"/>
          <w:rFonts w:ascii="AvantGarGothBook" w:hAnsi="AvantGarGothBook" w:cs="Arial"/>
        </w:rPr>
        <w:t xml:space="preserve">Es war in Madrid, während ich die Schönen Künste studierte, da in mir die Freude an Putz und Geschmeide erwachte. Ich trug die schönsten Anzüge, ein Collier aus unechten Perlen, Armbänder sowie seidene Hemden nach eigenen Entwürfen, die bauschige Ärmel hatten und mir das Aussehen einer Frau verliehen. Das Zeitalter des Dandy war angebrochen und sollte für mich </w:t>
      </w:r>
      <w:r w:rsidR="008B7C73">
        <w:rPr>
          <w:rStyle w:val="hascaption"/>
          <w:rFonts w:ascii="AvantGarGothBook" w:hAnsi="AvantGarGothBook" w:cs="Arial"/>
        </w:rPr>
        <w:t xml:space="preserve">nicht </w:t>
      </w:r>
      <w:r w:rsidR="00622288">
        <w:rPr>
          <w:rStyle w:val="hascaption"/>
          <w:rFonts w:ascii="AvantGarGothBook" w:hAnsi="AvantGarGothBook" w:cs="Arial"/>
        </w:rPr>
        <w:t>mehr enden</w:t>
      </w:r>
      <w:r w:rsidRPr="0095527D">
        <w:rPr>
          <w:rStyle w:val="hascaption"/>
          <w:rFonts w:ascii="AvantGarGothBook" w:hAnsi="AvantGarGothBook" w:cs="Arial"/>
        </w:rPr>
        <w:t>.“</w:t>
      </w:r>
      <w:r w:rsidRPr="0095527D">
        <w:rPr>
          <w:rFonts w:ascii="AvantGarGothBook" w:hAnsi="AvantGarGothBook" w:cs="Arial"/>
        </w:rPr>
        <w:t xml:space="preserve"> </w:t>
      </w:r>
    </w:p>
    <w:p w:rsidR="0095527D" w:rsidRPr="0095527D" w:rsidRDefault="0095527D" w:rsidP="0095527D">
      <w:pPr>
        <w:contextualSpacing/>
        <w:jc w:val="both"/>
        <w:rPr>
          <w:rFonts w:ascii="AvantGarGothBook" w:eastAsia="PMingLiU" w:hAnsi="AvantGarGothBook" w:cs="Arial"/>
          <w:lang w:eastAsia="de-DE"/>
        </w:rPr>
      </w:pPr>
    </w:p>
    <w:p w:rsidR="0095527D" w:rsidRPr="0095527D" w:rsidRDefault="0095527D" w:rsidP="0095527D">
      <w:pPr>
        <w:contextualSpacing/>
        <w:jc w:val="both"/>
        <w:rPr>
          <w:rFonts w:ascii="AvantGarGothBook" w:eastAsia="PMingLiU" w:hAnsi="AvantGarGothBook" w:cs="Arial"/>
          <w:lang w:eastAsia="de-DE"/>
        </w:rPr>
      </w:pPr>
      <w:r w:rsidRPr="0095527D">
        <w:rPr>
          <w:rFonts w:ascii="AvantGarGothBook" w:eastAsia="PMingLiU" w:hAnsi="AvantGarGothBook" w:cs="Arial"/>
          <w:lang w:eastAsia="de-DE"/>
        </w:rPr>
        <w:t>Die Sonderausstellung „Salvador Dalí: The 21</w:t>
      </w:r>
      <w:r w:rsidRPr="0095527D">
        <w:rPr>
          <w:rFonts w:ascii="AvantGarGothBook" w:eastAsia="PMingLiU" w:hAnsi="AvantGarGothBook" w:cs="Arial"/>
          <w:vertAlign w:val="superscript"/>
          <w:lang w:eastAsia="de-DE"/>
        </w:rPr>
        <w:t>st</w:t>
      </w:r>
      <w:r w:rsidRPr="0095527D">
        <w:rPr>
          <w:rFonts w:ascii="AvantGarGothBook" w:eastAsia="PMingLiU" w:hAnsi="AvantGarGothBook" w:cs="Arial"/>
          <w:lang w:eastAsia="de-DE"/>
        </w:rPr>
        <w:t xml:space="preserve"> Century Dandy. Man’s Fashion </w:t>
      </w:r>
      <w:proofErr w:type="spellStart"/>
      <w:r w:rsidRPr="0095527D">
        <w:rPr>
          <w:rFonts w:ascii="AvantGarGothBook" w:eastAsia="PMingLiU" w:hAnsi="AvantGarGothBook" w:cs="Arial"/>
          <w:lang w:eastAsia="de-DE"/>
        </w:rPr>
        <w:t>from</w:t>
      </w:r>
      <w:proofErr w:type="spellEnd"/>
      <w:r w:rsidRPr="0095527D">
        <w:rPr>
          <w:rFonts w:ascii="AvantGarGothBook" w:eastAsia="PMingLiU" w:hAnsi="AvantGarGothBook" w:cs="Arial"/>
          <w:lang w:eastAsia="de-DE"/>
        </w:rPr>
        <w:t xml:space="preserve"> 1971–2017“ wird anlässlich des 10-jährigen Jubiläums der Berlin Fashion </w:t>
      </w:r>
      <w:proofErr w:type="spellStart"/>
      <w:r w:rsidRPr="0095527D">
        <w:rPr>
          <w:rFonts w:ascii="AvantGarGothBook" w:eastAsia="PMingLiU" w:hAnsi="AvantGarGothBook" w:cs="Arial"/>
          <w:lang w:eastAsia="de-DE"/>
        </w:rPr>
        <w:t>Week</w:t>
      </w:r>
      <w:proofErr w:type="spellEnd"/>
      <w:r w:rsidRPr="0095527D">
        <w:rPr>
          <w:rFonts w:ascii="AvantGarGothBook" w:eastAsia="PMingLiU" w:hAnsi="AvantGarGothBook" w:cs="Arial"/>
          <w:lang w:eastAsia="de-DE"/>
        </w:rPr>
        <w:t xml:space="preserve"> eröffnet, die bereits seit 2007 zwei Mal jährlich die internationale Modeszene in die Kulturhauptstadt Berlin einlädt. Kunstliebhaber und Modeinteressierte können die Sonderausstellung parallel zu den laufenden Fashion Shows, Events und Modemessen, die in ganz Berlin zu finden sind, und darüber hinaus täglich (auch montags) bis zum 8. Oktober 2017 besuchen. In den Mon</w:t>
      </w:r>
      <w:r w:rsidR="00EA1EB0">
        <w:rPr>
          <w:rFonts w:ascii="AvantGarGothBook" w:eastAsia="PMingLiU" w:hAnsi="AvantGarGothBook" w:cs="Arial"/>
          <w:lang w:eastAsia="de-DE"/>
        </w:rPr>
        <w:t>aten Juli und August von 10 Uhr–</w:t>
      </w:r>
      <w:r w:rsidRPr="0095527D">
        <w:rPr>
          <w:rFonts w:ascii="AvantGarGothBook" w:eastAsia="PMingLiU" w:hAnsi="AvantGarGothBook" w:cs="Arial"/>
          <w:lang w:eastAsia="de-DE"/>
        </w:rPr>
        <w:t>20 Uhr, ab September v</w:t>
      </w:r>
      <w:r w:rsidR="00EA1EB0">
        <w:rPr>
          <w:rFonts w:ascii="AvantGarGothBook" w:eastAsia="PMingLiU" w:hAnsi="AvantGarGothBook" w:cs="Arial"/>
          <w:lang w:eastAsia="de-DE"/>
        </w:rPr>
        <w:t>on 12–</w:t>
      </w:r>
      <w:r w:rsidRPr="0095527D">
        <w:rPr>
          <w:rFonts w:ascii="AvantGarGothBook" w:eastAsia="PMingLiU" w:hAnsi="AvantGarGothBook" w:cs="Arial"/>
          <w:lang w:eastAsia="de-DE"/>
        </w:rPr>
        <w:t xml:space="preserve">20 Uhr. </w:t>
      </w:r>
    </w:p>
    <w:p w:rsidR="0095527D" w:rsidRPr="0095527D" w:rsidRDefault="0095527D" w:rsidP="0095527D">
      <w:pPr>
        <w:contextualSpacing/>
        <w:jc w:val="both"/>
        <w:rPr>
          <w:rFonts w:ascii="AvantGarGothBook" w:eastAsia="PMingLiU" w:hAnsi="AvantGarGothBook" w:cs="Arial"/>
          <w:lang w:eastAsia="de-DE"/>
        </w:rPr>
      </w:pPr>
    </w:p>
    <w:p w:rsidR="0095527D" w:rsidRPr="0095527D" w:rsidRDefault="00BA64A0" w:rsidP="0095527D">
      <w:pPr>
        <w:contextualSpacing/>
        <w:jc w:val="both"/>
        <w:rPr>
          <w:rFonts w:ascii="AvantGarGothBook" w:eastAsia="PMingLiU" w:hAnsi="AvantGarGothBook" w:cs="Arial"/>
          <w:lang w:eastAsia="de-DE"/>
        </w:rPr>
      </w:pPr>
      <w:r>
        <w:rPr>
          <w:rFonts w:ascii="AvantGarGothBook" w:eastAsia="PMingLiU" w:hAnsi="AvantGarGothBook" w:cs="Arial"/>
          <w:lang w:eastAsia="de-DE"/>
        </w:rPr>
        <w:t xml:space="preserve">Tauchen Sie vom 07. Juli bis </w:t>
      </w:r>
      <w:r w:rsidR="0095527D" w:rsidRPr="0095527D">
        <w:rPr>
          <w:rFonts w:ascii="AvantGarGothBook" w:eastAsia="PMingLiU" w:hAnsi="AvantGarGothBook" w:cs="Arial"/>
          <w:lang w:eastAsia="de-DE"/>
        </w:rPr>
        <w:t>08. Oktober 2017 bei „Dalí – Die Ausstellung am Potsdamer Platz“ in eine surreale Modewelt ein.</w:t>
      </w:r>
    </w:p>
    <w:p w:rsidR="0095527D" w:rsidRDefault="0095527D" w:rsidP="0095527D">
      <w:pPr>
        <w:autoSpaceDE w:val="0"/>
        <w:autoSpaceDN w:val="0"/>
        <w:adjustRightInd w:val="0"/>
        <w:jc w:val="both"/>
        <w:rPr>
          <w:rFonts w:ascii="AvantGarGothBook" w:hAnsi="AvantGarGothBook" w:cs="Arial"/>
          <w:bCs/>
          <w:color w:val="000000"/>
          <w:lang w:eastAsia="de-DE"/>
        </w:rPr>
      </w:pPr>
    </w:p>
    <w:p w:rsidR="0095527D" w:rsidRPr="0095527D" w:rsidRDefault="0095527D" w:rsidP="0095527D">
      <w:pPr>
        <w:contextualSpacing/>
        <w:jc w:val="both"/>
        <w:rPr>
          <w:rFonts w:ascii="AvantGarGothBook" w:eastAsia="PMingLiU" w:hAnsi="AvantGarGothBook" w:cs="Arial"/>
          <w:lang w:eastAsia="de-DE"/>
        </w:rPr>
      </w:pPr>
    </w:p>
    <w:p w:rsidR="0095527D" w:rsidRPr="0095527D" w:rsidRDefault="0095527D" w:rsidP="0095527D">
      <w:pPr>
        <w:autoSpaceDE w:val="0"/>
        <w:autoSpaceDN w:val="0"/>
        <w:adjustRightInd w:val="0"/>
        <w:jc w:val="both"/>
        <w:rPr>
          <w:rFonts w:ascii="AvantGarGothBook" w:hAnsi="AvantGarGothBook" w:cs="Arial"/>
          <w:b/>
          <w:bCs/>
          <w:lang w:eastAsia="de-DE"/>
        </w:rPr>
      </w:pPr>
      <w:r w:rsidRPr="0095527D">
        <w:rPr>
          <w:rFonts w:ascii="AvantGarGothBook" w:eastAsia="Times New Roman" w:hAnsi="AvantGarGothBook" w:cs="Arial"/>
          <w:b/>
          <w:bCs/>
          <w:lang w:eastAsia="de-DE"/>
        </w:rPr>
        <w:t>Pressebilder zur Sonderausstellung „Salvador Dalí: The 21</w:t>
      </w:r>
      <w:r w:rsidRPr="0095527D">
        <w:rPr>
          <w:rFonts w:ascii="AvantGarGothBook" w:eastAsia="Times New Roman" w:hAnsi="AvantGarGothBook" w:cs="Arial"/>
          <w:b/>
          <w:bCs/>
          <w:vertAlign w:val="superscript"/>
          <w:lang w:eastAsia="de-DE"/>
        </w:rPr>
        <w:t>st</w:t>
      </w:r>
      <w:r w:rsidRPr="0095527D">
        <w:rPr>
          <w:rFonts w:ascii="AvantGarGothBook" w:eastAsia="Times New Roman" w:hAnsi="AvantGarGothBook" w:cs="Arial"/>
          <w:b/>
          <w:bCs/>
          <w:lang w:eastAsia="de-DE"/>
        </w:rPr>
        <w:t xml:space="preserve"> Century Dandy. Man’s Fashion </w:t>
      </w:r>
      <w:proofErr w:type="spellStart"/>
      <w:r w:rsidRPr="0095527D">
        <w:rPr>
          <w:rFonts w:ascii="AvantGarGothBook" w:eastAsia="Times New Roman" w:hAnsi="AvantGarGothBook" w:cs="Arial"/>
          <w:b/>
          <w:bCs/>
          <w:lang w:eastAsia="de-DE"/>
        </w:rPr>
        <w:t>from</w:t>
      </w:r>
      <w:proofErr w:type="spellEnd"/>
      <w:r w:rsidRPr="0095527D">
        <w:rPr>
          <w:rFonts w:ascii="AvantGarGothBook" w:eastAsia="Times New Roman" w:hAnsi="AvantGarGothBook" w:cs="Arial"/>
          <w:b/>
          <w:bCs/>
          <w:lang w:eastAsia="de-DE"/>
        </w:rPr>
        <w:t xml:space="preserve"> 1971–2017“ </w:t>
      </w:r>
      <w:r w:rsidRPr="0095527D">
        <w:rPr>
          <w:rFonts w:ascii="AvantGarGothBook" w:eastAsia="PMingLiU" w:hAnsi="AvantGarGothBook" w:cs="Arial"/>
          <w:b/>
          <w:lang w:eastAsia="de-DE"/>
        </w:rPr>
        <w:t xml:space="preserve">erhalten Medienvertreter zum </w:t>
      </w:r>
      <w:r w:rsidRPr="0095527D">
        <w:rPr>
          <w:rFonts w:ascii="AvantGarGothBook" w:eastAsia="Times New Roman" w:hAnsi="AvantGarGothBook" w:cs="Arial"/>
          <w:b/>
          <w:bCs/>
          <w:lang w:eastAsia="de-DE"/>
        </w:rPr>
        <w:t xml:space="preserve">Download </w:t>
      </w:r>
      <w:r w:rsidR="00EA1EB0">
        <w:rPr>
          <w:rFonts w:ascii="AvantGarGothBook" w:eastAsia="PMingLiU" w:hAnsi="AvantGarGothBook" w:cs="Arial"/>
          <w:b/>
          <w:lang w:eastAsia="de-DE"/>
        </w:rPr>
        <w:t xml:space="preserve">unter </w:t>
      </w:r>
      <w:r w:rsidRPr="0095527D">
        <w:rPr>
          <w:rFonts w:ascii="AvantGarGothBook" w:eastAsia="PMingLiU" w:hAnsi="AvantGarGothBook" w:cs="Arial"/>
          <w:b/>
          <w:color w:val="707070"/>
          <w:u w:val="single"/>
          <w:lang w:eastAsia="de-DE"/>
        </w:rPr>
        <w:t>http://www.daliberlin.de/presse/dandy</w:t>
      </w:r>
      <w:r w:rsidRPr="0095527D">
        <w:rPr>
          <w:rFonts w:ascii="AvantGarGothBook" w:eastAsia="PMingLiU" w:hAnsi="AvantGarGothBook" w:cs="Arial"/>
          <w:b/>
          <w:lang w:eastAsia="de-DE"/>
        </w:rPr>
        <w:t>. Die Bilder sind zum Abdruck freigegeben unter Nennung der Urheber ©DaliBerlin.de.</w:t>
      </w:r>
    </w:p>
    <w:p w:rsidR="0095527D" w:rsidRPr="0095527D" w:rsidRDefault="0095527D" w:rsidP="0095527D">
      <w:pPr>
        <w:contextualSpacing/>
        <w:jc w:val="both"/>
        <w:rPr>
          <w:rFonts w:ascii="AvantGarGothBook" w:eastAsia="PMingLiU" w:hAnsi="AvantGarGothBook" w:cs="Arial"/>
          <w:b/>
          <w:lang w:eastAsia="de-DE"/>
        </w:rPr>
      </w:pPr>
    </w:p>
    <w:p w:rsidR="0095527D" w:rsidRPr="0095527D" w:rsidRDefault="0095527D" w:rsidP="0095527D">
      <w:pPr>
        <w:rPr>
          <w:rFonts w:ascii="AvantGarGothBook" w:eastAsia="Times New Roman" w:hAnsi="AvantGarGothBook" w:cs="Arial"/>
          <w:b/>
          <w:lang w:eastAsia="de-DE"/>
        </w:rPr>
      </w:pPr>
      <w:r w:rsidRPr="0095527D">
        <w:rPr>
          <w:rFonts w:ascii="AvantGarGothBook" w:eastAsia="Times New Roman" w:hAnsi="AvantGarGothBook" w:cs="Arial"/>
          <w:b/>
          <w:lang w:eastAsia="de-DE"/>
        </w:rPr>
        <w:t xml:space="preserve">Weitere Informationen erhalten Sie außerdem unter </w:t>
      </w:r>
      <w:hyperlink r:id="rId7" w:history="1">
        <w:r w:rsidRPr="0095527D">
          <w:rPr>
            <w:rFonts w:ascii="AvantGarGothBook" w:eastAsia="Times New Roman" w:hAnsi="AvantGarGothBook" w:cs="Arial"/>
            <w:b/>
            <w:color w:val="707070"/>
            <w:u w:val="single"/>
            <w:lang w:eastAsia="de-DE"/>
          </w:rPr>
          <w:t>www.DaliBerlin.de</w:t>
        </w:r>
      </w:hyperlink>
      <w:r w:rsidRPr="0095527D">
        <w:rPr>
          <w:rFonts w:ascii="AvantGarGothBook" w:eastAsia="Times New Roman" w:hAnsi="AvantGarGothBook" w:cs="Arial"/>
          <w:b/>
          <w:lang w:eastAsia="de-DE"/>
        </w:rPr>
        <w:t>.</w:t>
      </w:r>
      <w:r w:rsidRPr="0095527D">
        <w:rPr>
          <w:rFonts w:ascii="AvantGarGothBook" w:eastAsia="Times New Roman" w:hAnsi="AvantGarGothBook" w:cs="Arial"/>
          <w:b/>
          <w:lang w:eastAsia="de-DE"/>
        </w:rPr>
        <w:br w:type="page"/>
      </w:r>
    </w:p>
    <w:p w:rsidR="0095527D" w:rsidRPr="0095527D" w:rsidRDefault="0095527D" w:rsidP="00CB5E65">
      <w:pPr>
        <w:spacing w:after="0" w:line="240" w:lineRule="auto"/>
        <w:jc w:val="center"/>
        <w:rPr>
          <w:rFonts w:ascii="AvantGarGothBook" w:eastAsia="Times New Roman" w:hAnsi="AvantGarGothBook" w:cs="Arial"/>
          <w:b/>
          <w:color w:val="000000"/>
          <w:sz w:val="20"/>
          <w:szCs w:val="20"/>
          <w:lang w:eastAsia="de-DE"/>
        </w:rPr>
      </w:pPr>
      <w:r w:rsidRPr="0095527D">
        <w:rPr>
          <w:rFonts w:ascii="AvantGarGothBook" w:eastAsia="Times New Roman" w:hAnsi="AvantGarGothBook" w:cs="Arial"/>
          <w:b/>
          <w:color w:val="000000"/>
          <w:sz w:val="20"/>
          <w:szCs w:val="20"/>
          <w:lang w:eastAsia="de-DE"/>
        </w:rPr>
        <w:lastRenderedPageBreak/>
        <w:t>Dalí – Die Ausstellung am Potsdamer Platz</w:t>
      </w:r>
    </w:p>
    <w:p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r w:rsidRPr="0095527D">
        <w:rPr>
          <w:rFonts w:ascii="AvantGarGothBook" w:eastAsia="Times New Roman" w:hAnsi="AvantGarGothBook" w:cs="Arial"/>
          <w:color w:val="000000"/>
          <w:sz w:val="20"/>
          <w:szCs w:val="20"/>
          <w:lang w:eastAsia="de-DE"/>
        </w:rPr>
        <w:t>Eingang: Leipziger Platz 7, 10117 Berlin</w:t>
      </w:r>
    </w:p>
    <w:p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p>
    <w:p w:rsidR="0095527D" w:rsidRPr="0095527D" w:rsidRDefault="0095527D" w:rsidP="0095527D">
      <w:pPr>
        <w:spacing w:after="0" w:line="240" w:lineRule="auto"/>
        <w:jc w:val="center"/>
        <w:rPr>
          <w:rFonts w:ascii="AvantGarGothBook" w:eastAsia="Times New Roman" w:hAnsi="AvantGarGothBook" w:cs="Arial"/>
          <w:color w:val="000000"/>
          <w:sz w:val="20"/>
          <w:szCs w:val="20"/>
          <w:u w:val="single"/>
          <w:lang w:eastAsia="de-DE"/>
        </w:rPr>
      </w:pPr>
      <w:r w:rsidRPr="0095527D">
        <w:rPr>
          <w:rFonts w:ascii="AvantGarGothBook" w:eastAsia="Times New Roman" w:hAnsi="AvantGarGothBook" w:cs="Arial"/>
          <w:color w:val="000000"/>
          <w:sz w:val="20"/>
          <w:szCs w:val="20"/>
          <w:u w:val="single"/>
          <w:lang w:eastAsia="de-DE"/>
        </w:rPr>
        <w:t>Bitte beachten Sie auch die neuen Öffnungszeiten, gültig ab 01.01.2017:</w:t>
      </w:r>
    </w:p>
    <w:p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r w:rsidRPr="0095527D">
        <w:rPr>
          <w:rFonts w:ascii="AvantGarGothBook" w:eastAsia="Times New Roman" w:hAnsi="AvantGarGothBook" w:cs="Arial"/>
          <w:color w:val="000000"/>
          <w:sz w:val="20"/>
          <w:szCs w:val="20"/>
          <w:lang w:eastAsia="de-DE"/>
        </w:rPr>
        <w:t>Täglich geöffnet Mon – Son</w:t>
      </w:r>
    </w:p>
    <w:p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r w:rsidRPr="0095527D">
        <w:rPr>
          <w:rFonts w:ascii="AvantGarGothBook" w:eastAsia="Times New Roman" w:hAnsi="AvantGarGothBook" w:cs="Arial"/>
          <w:color w:val="000000"/>
          <w:sz w:val="20"/>
          <w:szCs w:val="20"/>
          <w:lang w:eastAsia="de-DE"/>
        </w:rPr>
        <w:t>Jan. – Jun., 12 – 20 Uhr</w:t>
      </w:r>
    </w:p>
    <w:p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r w:rsidRPr="0095527D">
        <w:rPr>
          <w:rFonts w:ascii="AvantGarGothBook" w:eastAsia="Times New Roman" w:hAnsi="AvantGarGothBook" w:cs="Arial"/>
          <w:color w:val="000000"/>
          <w:sz w:val="20"/>
          <w:szCs w:val="20"/>
          <w:lang w:eastAsia="de-DE"/>
        </w:rPr>
        <w:t>Jul. – Aug., 10 – 20 Uhr</w:t>
      </w:r>
    </w:p>
    <w:p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r w:rsidRPr="0095527D">
        <w:rPr>
          <w:rFonts w:ascii="AvantGarGothBook" w:eastAsia="Times New Roman" w:hAnsi="AvantGarGothBook" w:cs="Arial"/>
          <w:color w:val="000000"/>
          <w:sz w:val="20"/>
          <w:szCs w:val="20"/>
          <w:lang w:eastAsia="de-DE"/>
        </w:rPr>
        <w:t>Aug. – Dez., 12 – 20 Uhr</w:t>
      </w:r>
    </w:p>
    <w:p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r w:rsidRPr="0095527D">
        <w:rPr>
          <w:rFonts w:ascii="AvantGarGothBook" w:eastAsia="Times New Roman" w:hAnsi="AvantGarGothBook" w:cs="Arial"/>
          <w:color w:val="000000"/>
          <w:sz w:val="20"/>
          <w:szCs w:val="20"/>
          <w:lang w:eastAsia="de-DE"/>
        </w:rPr>
        <w:t>(24.12. geschlossen)</w:t>
      </w:r>
    </w:p>
    <w:p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p>
    <w:p w:rsidR="0095527D" w:rsidRPr="00CE12CA" w:rsidRDefault="0095527D" w:rsidP="0095527D">
      <w:pPr>
        <w:spacing w:after="0" w:line="240" w:lineRule="auto"/>
        <w:jc w:val="center"/>
        <w:rPr>
          <w:rFonts w:ascii="AvantGarGothBook" w:eastAsia="Times New Roman" w:hAnsi="AvantGarGothBook" w:cs="Arial"/>
          <w:color w:val="000000"/>
          <w:sz w:val="20"/>
          <w:szCs w:val="20"/>
          <w:u w:val="single"/>
          <w:lang w:eastAsia="de-DE"/>
        </w:rPr>
      </w:pPr>
      <w:r w:rsidRPr="00CE12CA">
        <w:rPr>
          <w:rFonts w:ascii="AvantGarGothBook" w:eastAsia="Times New Roman" w:hAnsi="AvantGarGothBook" w:cs="Arial"/>
          <w:color w:val="000000"/>
          <w:sz w:val="20"/>
          <w:szCs w:val="20"/>
          <w:u w:val="single"/>
          <w:lang w:eastAsia="de-DE"/>
        </w:rPr>
        <w:t xml:space="preserve">Öffentliche Führungen: </w:t>
      </w:r>
    </w:p>
    <w:p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r w:rsidRPr="0095527D">
        <w:rPr>
          <w:rFonts w:ascii="AvantGarGothBook" w:eastAsia="Times New Roman" w:hAnsi="AvantGarGothBook" w:cs="Arial"/>
          <w:color w:val="000000"/>
          <w:sz w:val="20"/>
          <w:szCs w:val="20"/>
          <w:lang w:eastAsia="de-DE"/>
        </w:rPr>
        <w:t>12:30 Uhr, 14:00 Uhr, 15:30 Uhr, 17:00 Uhr und 18:30 Uhr</w:t>
      </w:r>
    </w:p>
    <w:p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p>
    <w:p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r w:rsidRPr="0095527D">
        <w:rPr>
          <w:rFonts w:ascii="AvantGarGothBook" w:eastAsia="Times New Roman" w:hAnsi="AvantGarGothBook" w:cs="Arial"/>
          <w:color w:val="000000"/>
          <w:sz w:val="20"/>
          <w:szCs w:val="20"/>
          <w:lang w:eastAsia="de-DE"/>
        </w:rPr>
        <w:t>Öffentliche Verkehrsmittel:</w:t>
      </w:r>
    </w:p>
    <w:p w:rsidR="0095527D" w:rsidRPr="0095527D" w:rsidRDefault="0095527D" w:rsidP="0095527D">
      <w:pPr>
        <w:spacing w:after="0" w:line="240" w:lineRule="auto"/>
        <w:jc w:val="center"/>
        <w:rPr>
          <w:rFonts w:ascii="AvantGarGothBook" w:eastAsia="Times New Roman" w:hAnsi="AvantGarGothBook" w:cs="Arial"/>
          <w:color w:val="000000"/>
          <w:sz w:val="20"/>
          <w:szCs w:val="20"/>
          <w:lang w:eastAsia="de-DE"/>
        </w:rPr>
      </w:pPr>
      <w:r w:rsidRPr="0095527D">
        <w:rPr>
          <w:rFonts w:ascii="AvantGarGothBook" w:eastAsia="Times New Roman" w:hAnsi="AvantGarGothBook" w:cs="Arial"/>
          <w:color w:val="000000"/>
          <w:sz w:val="20"/>
          <w:szCs w:val="20"/>
          <w:lang w:eastAsia="de-DE"/>
        </w:rPr>
        <w:t>S1/S2/S25, U2 Potsdamer Platz</w:t>
      </w:r>
    </w:p>
    <w:p w:rsidR="0095527D" w:rsidRPr="00A5147A" w:rsidRDefault="0095527D" w:rsidP="0095527D">
      <w:pPr>
        <w:spacing w:line="240" w:lineRule="auto"/>
        <w:jc w:val="center"/>
        <w:rPr>
          <w:rFonts w:ascii="AvantGarGothBook" w:eastAsia="Times New Roman" w:hAnsi="AvantGarGothBook" w:cs="Arial"/>
          <w:color w:val="000000"/>
          <w:sz w:val="20"/>
          <w:szCs w:val="20"/>
          <w:lang w:eastAsia="de-DE"/>
        </w:rPr>
      </w:pPr>
    </w:p>
    <w:p w:rsidR="0095527D" w:rsidRPr="00A5147A" w:rsidRDefault="0095527D" w:rsidP="0095527D">
      <w:pPr>
        <w:spacing w:line="240" w:lineRule="auto"/>
        <w:rPr>
          <w:rFonts w:ascii="AvantGarGothBook" w:eastAsia="Times New Roman" w:hAnsi="AvantGarGothBook" w:cs="Arial"/>
          <w:b/>
          <w:sz w:val="20"/>
          <w:szCs w:val="20"/>
          <w:lang w:eastAsia="de-DE"/>
        </w:rPr>
      </w:pPr>
      <w:r w:rsidRPr="00A5147A">
        <w:rPr>
          <w:rFonts w:ascii="AvantGarGothBook" w:eastAsia="Times New Roman" w:hAnsi="AvantGarGothBook" w:cs="Arial"/>
          <w:b/>
          <w:sz w:val="20"/>
          <w:szCs w:val="20"/>
          <w:lang w:eastAsia="de-DE"/>
        </w:rPr>
        <w:t>Weiterführende Informationen</w:t>
      </w:r>
    </w:p>
    <w:p w:rsidR="0095527D" w:rsidRPr="00A5147A" w:rsidRDefault="0095527D" w:rsidP="0095527D">
      <w:pPr>
        <w:spacing w:line="240" w:lineRule="auto"/>
        <w:rPr>
          <w:rFonts w:ascii="AvantGarGothBook" w:eastAsia="Times New Roman" w:hAnsi="AvantGarGothBook" w:cs="Arial"/>
          <w:b/>
          <w:sz w:val="18"/>
          <w:szCs w:val="18"/>
          <w:lang w:eastAsia="de-DE"/>
        </w:rPr>
      </w:pPr>
      <w:r w:rsidRPr="00A5147A">
        <w:rPr>
          <w:rFonts w:ascii="AvantGarGothBook" w:eastAsia="Times New Roman" w:hAnsi="AvantGarGothBook" w:cs="Arial"/>
          <w:b/>
          <w:sz w:val="18"/>
          <w:szCs w:val="18"/>
          <w:lang w:eastAsia="de-DE"/>
        </w:rPr>
        <w:t xml:space="preserve">Dalí – Die Ausstellung am Potsdamer Platz </w:t>
      </w:r>
    </w:p>
    <w:p w:rsidR="0095527D" w:rsidRPr="00A5147A" w:rsidRDefault="0095527D" w:rsidP="0095527D">
      <w:pPr>
        <w:spacing w:line="240" w:lineRule="auto"/>
        <w:rPr>
          <w:rFonts w:ascii="AvantGarGothBook" w:eastAsia="Times New Roman" w:hAnsi="AvantGarGothBook" w:cs="Arial"/>
          <w:sz w:val="18"/>
          <w:szCs w:val="18"/>
          <w:lang w:eastAsia="de-DE"/>
        </w:rPr>
      </w:pPr>
      <w:r w:rsidRPr="00A5147A">
        <w:rPr>
          <w:rFonts w:ascii="AvantGarGothBook" w:eastAsia="Times New Roman" w:hAnsi="AvantGarGothBook" w:cs="Arial"/>
          <w:sz w:val="18"/>
          <w:szCs w:val="18"/>
          <w:lang w:eastAsia="de-DE"/>
        </w:rPr>
        <w:t xml:space="preserve">Mit über 450 Exponaten aus privaten Sammlungen weltweit ermöglicht „Dalí – Die Ausstellung am Potsdamer Platz“ bereits seit über acht Jahren dauerhaft als institutionelles Kulturhighlight den wohl umfangreichsten Einblick in Salvador Dalís faszinierendes Werk direkt in Berlins pulsierender Mitte. Als wohl erstes und immer noch einziges privatwirtschaftlich initiiertes und betriebenes Kunstmuseum, d.h. ohne Inanspruchnahme von öffentlichen Fördermitteln, zählt es bei der Besucherresonanz seit Jahren zu den führenden 10% aller Museen in Deutschland. Neben dem Spaß an der Kunst bietet das Museum den Besuchern Einblicke und Einsichten über das Alltägliche hinaus. „COME INTO MY BRAIN“, lud Salvador Dalí einst selbst ein, in seine Gedankenwelt einzutauchen. Dalí gilt als einer der genialsten Künstler der Moderne, der seine Werke und sich selbst auf spektakulärste Weise inszenierte. Die Besucher erhalten einen umfangreichen Einblick in Salvador Dalís virtuose und experimentierfreudige Meisterschaft in nahezu allen Techniken der Kunst. Darunter Werke bei denen Dalí mit Nägeln gefüllte Bomben explodieren ließ, mit dem Schießen auf Steine den </w:t>
      </w:r>
      <w:proofErr w:type="spellStart"/>
      <w:r w:rsidRPr="00A5147A">
        <w:rPr>
          <w:rFonts w:ascii="AvantGarGothBook" w:eastAsia="Times New Roman" w:hAnsi="AvantGarGothBook" w:cs="Arial"/>
          <w:sz w:val="18"/>
          <w:szCs w:val="18"/>
          <w:lang w:eastAsia="de-DE"/>
        </w:rPr>
        <w:t>Bulletismus</w:t>
      </w:r>
      <w:proofErr w:type="spellEnd"/>
      <w:r w:rsidRPr="00A5147A">
        <w:rPr>
          <w:rFonts w:ascii="AvantGarGothBook" w:eastAsia="Times New Roman" w:hAnsi="AvantGarGothBook" w:cs="Arial"/>
          <w:sz w:val="18"/>
          <w:szCs w:val="18"/>
          <w:lang w:eastAsia="de-DE"/>
        </w:rPr>
        <w:t xml:space="preserve"> begründete oder im Auftrag der italienischen Regierung ein Mammutwerk zu Ehren Dantes schuf. Neben diesem wohl umfangreichsten und repräsentativsten Überblick über das grafische Werk, werden Arbeitsmappen, illustrierte Bücher, Skulpturen, Münzen und dreidimensionale Installationen des surrealistischen Künstlers gezeigt. Die </w:t>
      </w:r>
      <w:proofErr w:type="spellStart"/>
      <w:r w:rsidRPr="00A5147A">
        <w:rPr>
          <w:rFonts w:ascii="AvantGarGothBook" w:eastAsia="Times New Roman" w:hAnsi="AvantGarGothBook" w:cs="Arial"/>
          <w:sz w:val="18"/>
          <w:szCs w:val="18"/>
          <w:lang w:eastAsia="de-DE"/>
        </w:rPr>
        <w:t>Dalí_Scouts</w:t>
      </w:r>
      <w:proofErr w:type="spellEnd"/>
      <w:r w:rsidRPr="00A5147A">
        <w:rPr>
          <w:rFonts w:ascii="AvantGarGothBook" w:eastAsia="Times New Roman" w:hAnsi="AvantGarGothBook" w:cs="Arial"/>
          <w:sz w:val="18"/>
          <w:szCs w:val="18"/>
          <w:lang w:eastAsia="de-DE"/>
        </w:rPr>
        <w:t xml:space="preserve"> erleichtern dabei in nahezu stündlich stattfindenden öffentlichen Führungen oder auch bei vorab gebuchten Führungen diese einzigartige Reise im angeregten Dialog mit den Besuchern.</w:t>
      </w:r>
    </w:p>
    <w:p w:rsidR="0095527D" w:rsidRPr="00A5147A" w:rsidRDefault="0095527D" w:rsidP="0095527D">
      <w:pPr>
        <w:spacing w:line="240" w:lineRule="auto"/>
        <w:rPr>
          <w:rFonts w:ascii="AvantGarGothBook" w:eastAsia="Times New Roman" w:hAnsi="AvantGarGothBook" w:cs="Arial"/>
          <w:sz w:val="18"/>
          <w:szCs w:val="18"/>
          <w:lang w:eastAsia="de-DE"/>
        </w:rPr>
      </w:pPr>
    </w:p>
    <w:p w:rsidR="0095527D" w:rsidRPr="00A5147A" w:rsidRDefault="0095527D" w:rsidP="0095527D">
      <w:pPr>
        <w:spacing w:line="240" w:lineRule="auto"/>
        <w:rPr>
          <w:rFonts w:ascii="AvantGarGothBook" w:eastAsia="Times New Roman" w:hAnsi="AvantGarGothBook" w:cs="Arial"/>
          <w:b/>
          <w:sz w:val="18"/>
          <w:szCs w:val="18"/>
          <w:lang w:eastAsia="de-DE"/>
        </w:rPr>
      </w:pPr>
      <w:proofErr w:type="spellStart"/>
      <w:r w:rsidRPr="00A5147A">
        <w:rPr>
          <w:rFonts w:ascii="AvantGarGothBook" w:eastAsia="Times New Roman" w:hAnsi="AvantGarGothBook" w:cs="Arial"/>
          <w:b/>
          <w:sz w:val="18"/>
          <w:szCs w:val="18"/>
          <w:lang w:eastAsia="de-DE"/>
        </w:rPr>
        <w:t>Scabal</w:t>
      </w:r>
      <w:proofErr w:type="spellEnd"/>
    </w:p>
    <w:p w:rsidR="00DA3615" w:rsidRPr="00A5147A" w:rsidRDefault="0095527D" w:rsidP="0095527D">
      <w:pPr>
        <w:rPr>
          <w:rFonts w:ascii="AvantGarGothBook" w:hAnsi="AvantGarGothBook"/>
          <w:sz w:val="18"/>
          <w:szCs w:val="18"/>
        </w:rPr>
      </w:pPr>
      <w:proofErr w:type="spellStart"/>
      <w:r w:rsidRPr="00A5147A">
        <w:rPr>
          <w:rFonts w:ascii="AvantGarGothBook" w:eastAsia="Times New Roman" w:hAnsi="AvantGarGothBook" w:cs="Arial"/>
          <w:bCs/>
          <w:color w:val="000000"/>
          <w:sz w:val="18"/>
          <w:szCs w:val="18"/>
          <w:lang w:eastAsia="de-DE"/>
        </w:rPr>
        <w:t>Scabal</w:t>
      </w:r>
      <w:proofErr w:type="spellEnd"/>
      <w:r w:rsidRPr="00A5147A">
        <w:rPr>
          <w:rFonts w:ascii="AvantGarGothBook" w:eastAsia="Times New Roman" w:hAnsi="AvantGarGothBook" w:cs="Arial"/>
          <w:bCs/>
          <w:color w:val="000000"/>
          <w:sz w:val="18"/>
          <w:szCs w:val="18"/>
          <w:lang w:eastAsia="de-DE"/>
        </w:rPr>
        <w:t xml:space="preserve">, gegründet 1938, ist einer der weltweit führenden Produzenten für edelste Stoffe, der die Elite von Schneidern und Modehäusern beliefert. In jeder Saison kreiert das Team von </w:t>
      </w:r>
      <w:proofErr w:type="spellStart"/>
      <w:r w:rsidRPr="00A5147A">
        <w:rPr>
          <w:rFonts w:ascii="AvantGarGothBook" w:eastAsia="Times New Roman" w:hAnsi="AvantGarGothBook" w:cs="Arial"/>
          <w:bCs/>
          <w:color w:val="000000"/>
          <w:sz w:val="18"/>
          <w:szCs w:val="18"/>
          <w:lang w:eastAsia="de-DE"/>
        </w:rPr>
        <w:t>Scabal</w:t>
      </w:r>
      <w:proofErr w:type="spellEnd"/>
      <w:r w:rsidRPr="00A5147A">
        <w:rPr>
          <w:rFonts w:ascii="AvantGarGothBook" w:eastAsia="Times New Roman" w:hAnsi="AvantGarGothBook" w:cs="Arial"/>
          <w:bCs/>
          <w:color w:val="000000"/>
          <w:sz w:val="18"/>
          <w:szCs w:val="18"/>
          <w:lang w:eastAsia="de-DE"/>
        </w:rPr>
        <w:t xml:space="preserve">, bestehend aus Designern und Webern, Kollektionen der nobelsten Stoffe in der firmeneigenen Weberei in England. </w:t>
      </w:r>
      <w:proofErr w:type="spellStart"/>
      <w:r w:rsidRPr="00A5147A">
        <w:rPr>
          <w:rFonts w:ascii="AvantGarGothBook" w:eastAsia="Times New Roman" w:hAnsi="AvantGarGothBook" w:cs="Arial"/>
          <w:bCs/>
          <w:color w:val="000000"/>
          <w:sz w:val="18"/>
          <w:szCs w:val="18"/>
          <w:lang w:eastAsia="de-DE"/>
        </w:rPr>
        <w:t>Scabal</w:t>
      </w:r>
      <w:proofErr w:type="spellEnd"/>
      <w:r w:rsidRPr="00A5147A">
        <w:rPr>
          <w:rFonts w:ascii="AvantGarGothBook" w:eastAsia="Times New Roman" w:hAnsi="AvantGarGothBook" w:cs="Arial"/>
          <w:bCs/>
          <w:color w:val="000000"/>
          <w:sz w:val="18"/>
          <w:szCs w:val="18"/>
          <w:lang w:eastAsia="de-DE"/>
        </w:rPr>
        <w:t xml:space="preserve"> fertigt auch maßgeschneiderte </w:t>
      </w:r>
      <w:proofErr w:type="spellStart"/>
      <w:r w:rsidRPr="00A5147A">
        <w:rPr>
          <w:rFonts w:ascii="AvantGarGothBook" w:eastAsia="Times New Roman" w:hAnsi="AvantGarGothBook" w:cs="Arial"/>
          <w:bCs/>
          <w:color w:val="000000"/>
          <w:sz w:val="18"/>
          <w:szCs w:val="18"/>
          <w:lang w:eastAsia="de-DE"/>
        </w:rPr>
        <w:t>Prêt</w:t>
      </w:r>
      <w:proofErr w:type="spellEnd"/>
      <w:r w:rsidRPr="00A5147A">
        <w:rPr>
          <w:rFonts w:ascii="AvantGarGothBook" w:eastAsia="Times New Roman" w:hAnsi="AvantGarGothBook" w:cs="Arial"/>
          <w:bCs/>
          <w:color w:val="000000"/>
          <w:sz w:val="18"/>
          <w:szCs w:val="18"/>
          <w:lang w:eastAsia="de-DE"/>
        </w:rPr>
        <w:t>-à-</w:t>
      </w:r>
      <w:proofErr w:type="spellStart"/>
      <w:r w:rsidRPr="00A5147A">
        <w:rPr>
          <w:rFonts w:ascii="AvantGarGothBook" w:eastAsia="Times New Roman" w:hAnsi="AvantGarGothBook" w:cs="Arial"/>
          <w:bCs/>
          <w:color w:val="000000"/>
          <w:sz w:val="18"/>
          <w:szCs w:val="18"/>
          <w:lang w:eastAsia="de-DE"/>
        </w:rPr>
        <w:t>porter</w:t>
      </w:r>
      <w:proofErr w:type="spellEnd"/>
      <w:r w:rsidRPr="00A5147A">
        <w:rPr>
          <w:rFonts w:ascii="AvantGarGothBook" w:eastAsia="Times New Roman" w:hAnsi="AvantGarGothBook" w:cs="Arial"/>
          <w:bCs/>
          <w:color w:val="000000"/>
          <w:sz w:val="18"/>
          <w:szCs w:val="18"/>
          <w:lang w:eastAsia="de-DE"/>
        </w:rPr>
        <w:t xml:space="preserve"> Anzüge, Jacketts, Hemden und Accessoires unter ihrem eigenen Label, die in Geschäften in ganz Europa und Asien zu finden sind. Jedes maßgeschneiderte Kleidungsstück kann bis in kleinste Detail personalisiert werden und entspricht den hohen Ansprüchen von Maßschneidern weltweit</w:t>
      </w:r>
    </w:p>
    <w:sectPr w:rsidR="00DA3615" w:rsidRPr="00A5147A" w:rsidSect="00CE12CA">
      <w:headerReference w:type="default" r:id="rId8"/>
      <w:footerReference w:type="default" r:id="rId9"/>
      <w:pgSz w:w="12240" w:h="15840" w:code="1"/>
      <w:pgMar w:top="3119" w:right="1418" w:bottom="226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CBF" w:rsidRDefault="008A1CBF" w:rsidP="008A1CBF">
      <w:pPr>
        <w:spacing w:after="0" w:line="240" w:lineRule="auto"/>
      </w:pPr>
      <w:r>
        <w:separator/>
      </w:r>
    </w:p>
  </w:endnote>
  <w:endnote w:type="continuationSeparator" w:id="0">
    <w:p w:rsidR="008A1CBF" w:rsidRDefault="008A1CBF" w:rsidP="008A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vantGarGothBook">
    <w:panose1 w:val="00000000000000000000"/>
    <w:charset w:val="00"/>
    <w:family w:val="modern"/>
    <w:notTrueType/>
    <w:pitch w:val="variable"/>
    <w:sig w:usb0="800000AF" w:usb1="50002048" w:usb2="00000000" w:usb3="00000000" w:csb0="0000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CBF" w:rsidRPr="0095527D" w:rsidRDefault="008A1CBF" w:rsidP="0095527D">
    <w:pPr>
      <w:pStyle w:val="Fuzeile"/>
      <w:tabs>
        <w:tab w:val="clear" w:pos="4703"/>
        <w:tab w:val="left" w:pos="1701"/>
        <w:tab w:val="left" w:pos="2410"/>
        <w:tab w:val="center" w:pos="4395"/>
        <w:tab w:val="left" w:pos="6096"/>
        <w:tab w:val="left" w:pos="7655"/>
      </w:tabs>
      <w:rPr>
        <w:rFonts w:ascii="AvantGarGothBook" w:hAnsi="AvantGarGothBook" w:cs="Arial"/>
        <w:b/>
        <w:sz w:val="20"/>
      </w:rPr>
    </w:pPr>
    <w:r w:rsidRPr="008A1CBF">
      <w:rPr>
        <w:rFonts w:ascii="Arial" w:hAnsi="Arial" w:cs="Arial"/>
        <w:b/>
        <w:noProof/>
        <w:sz w:val="20"/>
        <w:lang w:eastAsia="de-DE"/>
      </w:rPr>
      <w:drawing>
        <wp:anchor distT="0" distB="0" distL="114300" distR="114300" simplePos="0" relativeHeight="251661312" behindDoc="0" locked="0" layoutInCell="1" allowOverlap="1">
          <wp:simplePos x="0" y="0"/>
          <wp:positionH relativeFrom="margin">
            <wp:posOffset>6350</wp:posOffset>
          </wp:positionH>
          <wp:positionV relativeFrom="paragraph">
            <wp:posOffset>6985</wp:posOffset>
          </wp:positionV>
          <wp:extent cx="861695" cy="754380"/>
          <wp:effectExtent l="0" t="0" r="0" b="7620"/>
          <wp:wrapNone/>
          <wp:docPr id="38" name="Grafik 38" descr="Y:\DaliBerlin\Marketing und PR\Bilder\Pressebilder\Logos\DaliBerlin_BTor+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Y:\DaliBerlin\Marketing und PR\Bilder\Pressebilder\Logos\DaliBerlin_BTor+Websit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10" t="7064" r="12474" b="6531"/>
                  <a:stretch/>
                </pic:blipFill>
                <pic:spPr bwMode="auto">
                  <a:xfrm>
                    <a:off x="0" y="0"/>
                    <a:ext cx="861695" cy="754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1CBF">
      <w:rPr>
        <w:rFonts w:ascii="Arial" w:hAnsi="Arial" w:cs="Arial"/>
        <w:b/>
        <w:sz w:val="20"/>
      </w:rPr>
      <w:t xml:space="preserve"> </w:t>
    </w:r>
    <w:r>
      <w:rPr>
        <w:rFonts w:ascii="Arial" w:hAnsi="Arial" w:cs="Arial"/>
        <w:b/>
        <w:sz w:val="20"/>
      </w:rPr>
      <w:tab/>
    </w:r>
    <w:r>
      <w:rPr>
        <w:rFonts w:ascii="Arial" w:hAnsi="Arial" w:cs="Arial"/>
        <w:b/>
        <w:sz w:val="20"/>
      </w:rPr>
      <w:tab/>
    </w:r>
    <w:r w:rsidR="0095527D" w:rsidRPr="0095527D">
      <w:rPr>
        <w:rFonts w:ascii="AvantGarGothBook" w:hAnsi="AvantGarGothBook" w:cs="Arial"/>
        <w:b/>
        <w:sz w:val="20"/>
      </w:rPr>
      <w:tab/>
    </w:r>
    <w:r w:rsidRPr="0095527D">
      <w:rPr>
        <w:rFonts w:ascii="AvantGarGothBook" w:hAnsi="AvantGarGothBook" w:cs="Arial"/>
        <w:b/>
        <w:sz w:val="20"/>
      </w:rPr>
      <w:tab/>
    </w:r>
    <w:r w:rsidRPr="0095527D">
      <w:rPr>
        <w:rFonts w:ascii="AvantGarGothBook" w:hAnsi="AvantGarGothBook" w:cs="Arial"/>
        <w:b/>
        <w:sz w:val="20"/>
      </w:rPr>
      <w:tab/>
    </w:r>
    <w:r w:rsidRPr="0095527D">
      <w:rPr>
        <w:rFonts w:ascii="AvantGarGothBook" w:hAnsi="AvantGarGothBook" w:cs="Arial"/>
        <w:b/>
        <w:sz w:val="20"/>
      </w:rPr>
      <w:tab/>
      <w:t>Kontakt</w:t>
    </w:r>
  </w:p>
  <w:p w:rsidR="008A1CBF" w:rsidRPr="0095527D" w:rsidRDefault="0095527D" w:rsidP="008A1CBF">
    <w:pPr>
      <w:pStyle w:val="Fuzeile"/>
      <w:jc w:val="right"/>
      <w:rPr>
        <w:rFonts w:ascii="AvantGarGothBook" w:hAnsi="AvantGarGothBook" w:cs="Arial"/>
        <w:sz w:val="16"/>
      </w:rPr>
    </w:pPr>
    <w:r w:rsidRPr="0095527D">
      <w:rPr>
        <w:rFonts w:ascii="AvantGarGothBook" w:hAnsi="AvantGarGothBook" w:cs="Arial"/>
        <w:sz w:val="16"/>
        <w:szCs w:val="16"/>
      </w:rPr>
      <w:t xml:space="preserve">in Kooperation mit                             </w:t>
    </w:r>
    <w:r>
      <w:rPr>
        <w:rFonts w:ascii="AvantGarGothBook" w:hAnsi="AvantGarGothBook" w:cs="Arial"/>
        <w:sz w:val="16"/>
        <w:szCs w:val="16"/>
      </w:rPr>
      <w:t xml:space="preserve">         </w:t>
    </w:r>
    <w:r w:rsidR="00AB36A6">
      <w:rPr>
        <w:rFonts w:ascii="AvantGarGothBook" w:hAnsi="AvantGarGothBook" w:cs="Arial"/>
        <w:sz w:val="16"/>
        <w:szCs w:val="16"/>
      </w:rPr>
      <w:t xml:space="preserve">  </w:t>
    </w:r>
    <w:r w:rsidRPr="0095527D">
      <w:rPr>
        <w:rFonts w:ascii="AvantGarGothBook" w:hAnsi="AvantGarGothBook" w:cs="Arial"/>
        <w:sz w:val="16"/>
        <w:szCs w:val="16"/>
      </w:rPr>
      <w:t xml:space="preserve">                                                     </w:t>
    </w:r>
    <w:r w:rsidRPr="0095527D">
      <w:rPr>
        <w:rFonts w:ascii="AvantGarGothBook" w:hAnsi="AvantGarGothBook" w:cs="Arial"/>
        <w:sz w:val="16"/>
      </w:rPr>
      <w:t xml:space="preserve"> </w:t>
    </w:r>
    <w:r w:rsidR="008A1CBF" w:rsidRPr="0095527D">
      <w:rPr>
        <w:rFonts w:ascii="AvantGarGothBook" w:hAnsi="AvantGarGothBook" w:cs="Arial"/>
        <w:sz w:val="16"/>
      </w:rPr>
      <w:t>Elise Zadek</w:t>
    </w:r>
  </w:p>
  <w:p w:rsidR="008A1CBF" w:rsidRPr="0095527D" w:rsidRDefault="008A1CBF" w:rsidP="008A1CBF">
    <w:pPr>
      <w:pStyle w:val="Fuzeile"/>
      <w:jc w:val="right"/>
      <w:rPr>
        <w:rFonts w:ascii="AvantGarGothBook" w:hAnsi="AvantGarGothBook" w:cs="Arial"/>
        <w:sz w:val="16"/>
      </w:rPr>
    </w:pPr>
    <w:r w:rsidRPr="0095527D">
      <w:rPr>
        <w:rFonts w:ascii="AvantGarGothBook" w:hAnsi="AvantGarGothBook" w:cs="Arial"/>
        <w:sz w:val="16"/>
      </w:rPr>
      <w:t>Tel. +49 (0)30 – 206 735 86 16</w:t>
    </w:r>
  </w:p>
  <w:p w:rsidR="008A1CBF" w:rsidRPr="0095527D" w:rsidRDefault="0095527D" w:rsidP="008A1CBF">
    <w:pPr>
      <w:pStyle w:val="Fuzeile"/>
      <w:jc w:val="right"/>
      <w:rPr>
        <w:rFonts w:ascii="AvantGarGothBook" w:hAnsi="AvantGarGothBook" w:cs="Arial"/>
        <w:sz w:val="16"/>
      </w:rPr>
    </w:pPr>
    <w:r w:rsidRPr="0095527D">
      <w:rPr>
        <w:rFonts w:ascii="AvantGarGothBook" w:hAnsi="AvantGarGothBook"/>
        <w:noProof/>
        <w:lang w:eastAsia="de-DE"/>
      </w:rPr>
      <w:drawing>
        <wp:anchor distT="0" distB="0" distL="114300" distR="114300" simplePos="0" relativeHeight="251660288" behindDoc="0" locked="0" layoutInCell="1" allowOverlap="1">
          <wp:simplePos x="0" y="0"/>
          <wp:positionH relativeFrom="column">
            <wp:posOffset>2270125</wp:posOffset>
          </wp:positionH>
          <wp:positionV relativeFrom="paragraph">
            <wp:posOffset>6350</wp:posOffset>
          </wp:positionV>
          <wp:extent cx="890270" cy="360045"/>
          <wp:effectExtent l="0" t="0" r="5080" b="1905"/>
          <wp:wrapNone/>
          <wp:docPr id="39" name="Grafik 39" descr="http://www.daliberlin.de/sites/default/files/logo%20scabal_FABRICS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liberlin.de/sites/default/files/logo%20scabal_FABRICS_black.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9027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8A1CBF" w:rsidRPr="0095527D">
      <w:rPr>
        <w:rFonts w:ascii="AvantGarGothBook" w:hAnsi="AvantGarGothBook" w:cs="Arial"/>
        <w:sz w:val="16"/>
      </w:rPr>
      <w:t>Fax +49 (0)30 – 206 735 86 28</w:t>
    </w:r>
  </w:p>
  <w:p w:rsidR="008A1CBF" w:rsidRPr="0095527D" w:rsidRDefault="008A1CBF" w:rsidP="008A1CBF">
    <w:pPr>
      <w:pStyle w:val="Fuzeile"/>
      <w:jc w:val="right"/>
      <w:rPr>
        <w:rFonts w:ascii="AvantGarGothBook" w:hAnsi="AvantGarGothBook" w:cs="Arial"/>
        <w:sz w:val="16"/>
      </w:rPr>
    </w:pPr>
    <w:r w:rsidRPr="0095527D">
      <w:rPr>
        <w:rFonts w:ascii="AvantGarGothBook" w:hAnsi="AvantGarGothBook" w:cs="Arial"/>
        <w:sz w:val="16"/>
      </w:rPr>
      <w:t>Dalí Berlin Ausstellungsbetriebs-GmbH</w:t>
    </w:r>
  </w:p>
  <w:p w:rsidR="008A1CBF" w:rsidRPr="0095527D" w:rsidRDefault="008A1CBF" w:rsidP="008A1CBF">
    <w:pPr>
      <w:pStyle w:val="Fuzeile"/>
      <w:rPr>
        <w:rFonts w:ascii="AvantGarGothBook" w:hAnsi="AvantGarGothBook"/>
      </w:rPr>
    </w:pPr>
    <w:r w:rsidRPr="0095527D">
      <w:rPr>
        <w:rFonts w:ascii="AvantGarGothBook" w:hAnsi="AvantGarGothBook" w:cs="Arial"/>
        <w:sz w:val="16"/>
      </w:rPr>
      <w:tab/>
    </w:r>
    <w:r w:rsidRPr="0095527D">
      <w:rPr>
        <w:rFonts w:ascii="AvantGarGothBook" w:hAnsi="AvantGarGothBook" w:cs="Arial"/>
        <w:sz w:val="16"/>
      </w:rPr>
      <w:tab/>
      <w:t>Leipziger Platz 7, 10117 Berlin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CBF" w:rsidRDefault="008A1CBF" w:rsidP="008A1CBF">
      <w:pPr>
        <w:spacing w:after="0" w:line="240" w:lineRule="auto"/>
      </w:pPr>
      <w:r>
        <w:separator/>
      </w:r>
    </w:p>
  </w:footnote>
  <w:footnote w:type="continuationSeparator" w:id="0">
    <w:p w:rsidR="008A1CBF" w:rsidRDefault="008A1CBF" w:rsidP="008A1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CBF" w:rsidRPr="009F039E" w:rsidRDefault="008A1CBF" w:rsidP="008A1CBF">
    <w:pPr>
      <w:spacing w:line="240" w:lineRule="auto"/>
      <w:rPr>
        <w:rFonts w:ascii="Arial" w:hAnsi="Arial" w:cs="Arial"/>
        <w:b/>
        <w:sz w:val="48"/>
      </w:rPr>
    </w:pPr>
    <w:r w:rsidRPr="008A1CBF">
      <w:rPr>
        <w:noProof/>
        <w:lang w:eastAsia="de-DE"/>
      </w:rPr>
      <w:drawing>
        <wp:anchor distT="0" distB="0" distL="114300" distR="114300" simplePos="0" relativeHeight="251662336" behindDoc="0" locked="0" layoutInCell="1" allowOverlap="1" wp14:anchorId="264FF392" wp14:editId="643FF6C9">
          <wp:simplePos x="0" y="0"/>
          <wp:positionH relativeFrom="margin">
            <wp:posOffset>4464050</wp:posOffset>
          </wp:positionH>
          <wp:positionV relativeFrom="page">
            <wp:posOffset>347980</wp:posOffset>
          </wp:positionV>
          <wp:extent cx="1483995" cy="1259840"/>
          <wp:effectExtent l="0" t="0" r="1905" b="0"/>
          <wp:wrapNone/>
          <wp:docPr id="37" name="Grafik 37" descr="Y:\DaliBerlin\Marketing und PR\Bilder\Pressebilder\Logos\Dali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DaliBerlin\Marketing und PR\Bilder\Pressebilder\Logos\DaliLogo_4c.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4027" t="10961" r="14027" b="11156"/>
                  <a:stretch/>
                </pic:blipFill>
                <pic:spPr bwMode="auto">
                  <a:xfrm>
                    <a:off x="0" y="0"/>
                    <a:ext cx="1483995" cy="1259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039E">
      <w:rPr>
        <w:rFonts w:ascii="Arial" w:hAnsi="Arial" w:cs="Arial"/>
        <w:b/>
        <w:sz w:val="48"/>
      </w:rPr>
      <w:t>Pressemitteilung</w:t>
    </w:r>
  </w:p>
  <w:p w:rsidR="008A1CBF" w:rsidRPr="009F039E" w:rsidRDefault="008A1CBF" w:rsidP="008A1CBF">
    <w:pPr>
      <w:spacing w:line="240" w:lineRule="auto"/>
      <w:rPr>
        <w:rFonts w:ascii="Arial" w:hAnsi="Arial" w:cs="Arial"/>
        <w:b/>
        <w:sz w:val="24"/>
      </w:rPr>
    </w:pPr>
  </w:p>
  <w:p w:rsidR="008A1CBF" w:rsidRPr="008A1CBF" w:rsidRDefault="008A1CBF" w:rsidP="008A1CBF">
    <w:pPr>
      <w:pStyle w:val="Kopfzeile"/>
    </w:pPr>
    <w:r w:rsidRPr="009F039E">
      <w:rPr>
        <w:rFonts w:ascii="Arial" w:hAnsi="Arial" w:cs="Arial"/>
        <w:b/>
        <w:sz w:val="36"/>
      </w:rPr>
      <w:t>06. Juli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BF"/>
    <w:rsid w:val="00027250"/>
    <w:rsid w:val="00230900"/>
    <w:rsid w:val="00251F9B"/>
    <w:rsid w:val="0036693A"/>
    <w:rsid w:val="004838FB"/>
    <w:rsid w:val="004F1439"/>
    <w:rsid w:val="00524F99"/>
    <w:rsid w:val="00622288"/>
    <w:rsid w:val="008A1CBF"/>
    <w:rsid w:val="008B7C73"/>
    <w:rsid w:val="008D67F0"/>
    <w:rsid w:val="0095527D"/>
    <w:rsid w:val="00980BCA"/>
    <w:rsid w:val="00A5147A"/>
    <w:rsid w:val="00AB36A6"/>
    <w:rsid w:val="00BA64A0"/>
    <w:rsid w:val="00CB5E65"/>
    <w:rsid w:val="00CE12CA"/>
    <w:rsid w:val="00DA3615"/>
    <w:rsid w:val="00E53862"/>
    <w:rsid w:val="00EA1EB0"/>
    <w:rsid w:val="00EC4A29"/>
    <w:rsid w:val="00F3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DDC63E8-2F21-49D9-A15F-6CF38F3B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1CBF"/>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8A1CBF"/>
    <w:rPr>
      <w:lang w:val="de-DE"/>
    </w:rPr>
  </w:style>
  <w:style w:type="paragraph" w:styleId="Fuzeile">
    <w:name w:val="footer"/>
    <w:basedOn w:val="Standard"/>
    <w:link w:val="FuzeileZchn"/>
    <w:uiPriority w:val="99"/>
    <w:unhideWhenUsed/>
    <w:rsid w:val="008A1CBF"/>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8A1CBF"/>
    <w:rPr>
      <w:lang w:val="de-DE"/>
    </w:rPr>
  </w:style>
  <w:style w:type="character" w:styleId="Hyperlink">
    <w:name w:val="Hyperlink"/>
    <w:uiPriority w:val="99"/>
    <w:unhideWhenUsed/>
    <w:rsid w:val="008A1CBF"/>
    <w:rPr>
      <w:color w:val="707070"/>
      <w:u w:val="single"/>
    </w:rPr>
  </w:style>
  <w:style w:type="character" w:customStyle="1" w:styleId="hascaption">
    <w:name w:val="hascaption"/>
    <w:rsid w:val="0095527D"/>
  </w:style>
  <w:style w:type="character" w:customStyle="1" w:styleId="textexposedshow">
    <w:name w:val="text_exposed_show"/>
    <w:rsid w:val="0095527D"/>
  </w:style>
  <w:style w:type="paragraph" w:styleId="Sprechblasentext">
    <w:name w:val="Balloon Text"/>
    <w:basedOn w:val="Standard"/>
    <w:link w:val="SprechblasentextZchn"/>
    <w:uiPriority w:val="99"/>
    <w:semiHidden/>
    <w:unhideWhenUsed/>
    <w:rsid w:val="00EC4A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4A29"/>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aliBerli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http://www.daliberlin.de/sites/default/files/logo%20scabal_FABRICS_black.jpg"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942D7-23D1-4076-A2D7-FB03FF1F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6791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Zadek</dc:creator>
  <cp:keywords/>
  <dc:description/>
  <cp:lastModifiedBy>Office</cp:lastModifiedBy>
  <cp:revision>19</cp:revision>
  <cp:lastPrinted>2017-07-05T13:08:00Z</cp:lastPrinted>
  <dcterms:created xsi:type="dcterms:W3CDTF">2017-07-05T12:10:00Z</dcterms:created>
  <dcterms:modified xsi:type="dcterms:W3CDTF">2017-07-06T09:37:00Z</dcterms:modified>
</cp:coreProperties>
</file>